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5E" w:rsidRDefault="0061625E" w:rsidP="00785A9E">
      <w:pPr>
        <w:jc w:val="center"/>
        <w:rPr>
          <w:rFonts w:cs="Arial"/>
          <w:color w:val="000000"/>
          <w:sz w:val="28"/>
          <w:szCs w:val="28"/>
        </w:rPr>
      </w:pPr>
      <w:r w:rsidRPr="00785A9E">
        <w:rPr>
          <w:rFonts w:cs="Arial"/>
          <w:color w:val="000000"/>
          <w:sz w:val="28"/>
          <w:szCs w:val="28"/>
        </w:rPr>
        <w:t xml:space="preserve">CHAPTER </w:t>
      </w:r>
      <w:r w:rsidR="00F64206">
        <w:rPr>
          <w:rFonts w:cs="Arial"/>
          <w:color w:val="000000"/>
          <w:sz w:val="28"/>
          <w:szCs w:val="28"/>
        </w:rPr>
        <w:t>6</w:t>
      </w:r>
    </w:p>
    <w:p w:rsidR="00785A9E" w:rsidRPr="00785A9E" w:rsidRDefault="00785A9E" w:rsidP="00785A9E">
      <w:pPr>
        <w:rPr>
          <w:rFonts w:cs="Arial"/>
          <w:color w:val="000000"/>
          <w:sz w:val="28"/>
          <w:szCs w:val="28"/>
        </w:rPr>
      </w:pPr>
    </w:p>
    <w:p w:rsidR="0061625E" w:rsidRDefault="00310674" w:rsidP="00785A9E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Business Cycles, Unemployment, and Inflation</w:t>
      </w:r>
    </w:p>
    <w:p w:rsidR="00785A9E" w:rsidRPr="00785A9E" w:rsidRDefault="00785A9E" w:rsidP="00785A9E">
      <w:pPr>
        <w:rPr>
          <w:rFonts w:cs="Arial"/>
          <w:b/>
          <w:bCs/>
          <w:color w:val="000000"/>
          <w:sz w:val="28"/>
          <w:szCs w:val="28"/>
        </w:rPr>
      </w:pPr>
    </w:p>
    <w:p w:rsidR="001B2531" w:rsidRDefault="001B2531" w:rsidP="00310674">
      <w:pPr>
        <w:jc w:val="both"/>
        <w:rPr>
          <w:rFonts w:cs="Arial"/>
          <w:color w:val="000000"/>
          <w:sz w:val="20"/>
        </w:rPr>
        <w:sectPr w:rsidR="001B2531" w:rsidSect="00F64206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267" w:right="1267" w:bottom="907" w:left="1267" w:header="806" w:footer="720" w:gutter="0"/>
          <w:paperSrc w:first="1" w:other="1"/>
          <w:pgNumType w:start="73"/>
          <w:cols w:space="446"/>
          <w:titlePg/>
          <w:docGrid w:linePitch="326"/>
        </w:sectPr>
      </w:pPr>
    </w:p>
    <w:p w:rsidR="00DB4F13" w:rsidRDefault="00EC248C" w:rsidP="00310674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lastRenderedPageBreak/>
        <w:t>Th</w:t>
      </w:r>
      <w:r w:rsidR="00310674">
        <w:rPr>
          <w:rFonts w:cs="Arial"/>
          <w:color w:val="000000"/>
          <w:sz w:val="20"/>
        </w:rPr>
        <w:t>is</w:t>
      </w:r>
      <w:r>
        <w:rPr>
          <w:rFonts w:cs="Arial"/>
          <w:color w:val="000000"/>
          <w:sz w:val="20"/>
        </w:rPr>
        <w:t xml:space="preserve"> </w:t>
      </w:r>
      <w:r w:rsidR="00E27429" w:rsidRPr="00FF7431">
        <w:rPr>
          <w:rFonts w:cs="Arial"/>
          <w:color w:val="000000"/>
          <w:sz w:val="20"/>
        </w:rPr>
        <w:t xml:space="preserve">chapter discusses the </w:t>
      </w:r>
      <w:r w:rsidR="00E27429" w:rsidRPr="00FF7431">
        <w:rPr>
          <w:rFonts w:cs="Arial"/>
          <w:b/>
          <w:bCs/>
          <w:i/>
          <w:iCs/>
          <w:color w:val="000000"/>
          <w:sz w:val="20"/>
        </w:rPr>
        <w:t>business cycle</w:t>
      </w:r>
      <w:r w:rsidR="00E27429" w:rsidRPr="00FF7431">
        <w:rPr>
          <w:rFonts w:cs="Arial"/>
          <w:color w:val="000000"/>
          <w:sz w:val="20"/>
        </w:rPr>
        <w:t xml:space="preserve">:  the ups and downs in the real output of the economy that </w:t>
      </w:r>
      <w:proofErr w:type="gramStart"/>
      <w:r w:rsidR="00E27429" w:rsidRPr="00FF7431">
        <w:rPr>
          <w:rFonts w:cs="Arial"/>
          <w:color w:val="000000"/>
          <w:sz w:val="20"/>
        </w:rPr>
        <w:t>occur</w:t>
      </w:r>
      <w:proofErr w:type="gramEnd"/>
      <w:r w:rsidR="00E27429" w:rsidRPr="00FF7431">
        <w:rPr>
          <w:rFonts w:cs="Arial"/>
          <w:color w:val="000000"/>
          <w:sz w:val="20"/>
        </w:rPr>
        <w:t xml:space="preserve"> over the years.  </w:t>
      </w:r>
      <w:r>
        <w:rPr>
          <w:rFonts w:cs="Arial"/>
          <w:color w:val="000000"/>
          <w:sz w:val="20"/>
        </w:rPr>
        <w:t>T</w:t>
      </w:r>
      <w:r w:rsidR="00E27429" w:rsidRPr="00FF7431">
        <w:rPr>
          <w:rFonts w:cs="Arial"/>
          <w:color w:val="000000"/>
          <w:sz w:val="20"/>
        </w:rPr>
        <w:t>hese alternating periods of prosperity and hard times have taken place over a long period in which the</w:t>
      </w:r>
      <w:r w:rsidR="00030953">
        <w:rPr>
          <w:rFonts w:cs="Arial"/>
          <w:color w:val="000000"/>
          <w:sz w:val="20"/>
        </w:rPr>
        <w:t xml:space="preserve">re has been an </w:t>
      </w:r>
      <w:r w:rsidR="00026E33">
        <w:rPr>
          <w:rFonts w:cs="Arial"/>
          <w:color w:val="000000"/>
          <w:sz w:val="20"/>
        </w:rPr>
        <w:t xml:space="preserve">long-term, </w:t>
      </w:r>
      <w:r w:rsidR="00030953">
        <w:rPr>
          <w:rFonts w:cs="Arial"/>
          <w:color w:val="000000"/>
          <w:sz w:val="20"/>
        </w:rPr>
        <w:t>u</w:t>
      </w:r>
      <w:r w:rsidR="00030953">
        <w:rPr>
          <w:rFonts w:cs="Arial"/>
          <w:color w:val="000000"/>
          <w:sz w:val="20"/>
        </w:rPr>
        <w:t>p</w:t>
      </w:r>
      <w:r w:rsidR="00030953">
        <w:rPr>
          <w:rFonts w:cs="Arial"/>
          <w:color w:val="000000"/>
          <w:sz w:val="20"/>
        </w:rPr>
        <w:t>ward trend</w:t>
      </w:r>
      <w:r w:rsidR="00E27429" w:rsidRPr="00FF7431">
        <w:rPr>
          <w:rFonts w:cs="Arial"/>
          <w:color w:val="000000"/>
          <w:sz w:val="20"/>
        </w:rPr>
        <w:t xml:space="preserve"> in real output, employment, and the sta</w:t>
      </w:r>
      <w:r w:rsidR="00030953">
        <w:rPr>
          <w:rFonts w:cs="Arial"/>
          <w:color w:val="000000"/>
          <w:sz w:val="20"/>
        </w:rPr>
        <w:t>ndard of living</w:t>
      </w:r>
      <w:r w:rsidR="00E27429" w:rsidRPr="00FF7431">
        <w:rPr>
          <w:rFonts w:cs="Arial"/>
          <w:color w:val="000000"/>
          <w:sz w:val="20"/>
        </w:rPr>
        <w:t xml:space="preserve">.  </w:t>
      </w:r>
      <w:r w:rsidR="00030953">
        <w:rPr>
          <w:rFonts w:cs="Arial"/>
          <w:color w:val="000000"/>
          <w:sz w:val="20"/>
        </w:rPr>
        <w:t xml:space="preserve">The </w:t>
      </w:r>
      <w:r w:rsidR="00E27429" w:rsidRPr="00FF7431">
        <w:rPr>
          <w:rFonts w:cs="Arial"/>
          <w:color w:val="000000"/>
          <w:sz w:val="20"/>
        </w:rPr>
        <w:t xml:space="preserve">duration and intensity </w:t>
      </w:r>
      <w:r w:rsidR="00030953">
        <w:rPr>
          <w:rFonts w:cs="Arial"/>
          <w:color w:val="000000"/>
          <w:sz w:val="20"/>
        </w:rPr>
        <w:t>of these booms and busts have been varied and they can create substantial economic instability in the economy.</w:t>
      </w:r>
    </w:p>
    <w:p w:rsidR="00594CA7" w:rsidRDefault="002B2CAC" w:rsidP="00390373">
      <w:pPr>
        <w:ind w:firstLine="360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Economist</w:t>
      </w:r>
      <w:r w:rsidR="000B69B7">
        <w:rPr>
          <w:rFonts w:cs="Arial"/>
          <w:color w:val="000000"/>
          <w:sz w:val="20"/>
        </w:rPr>
        <w:t>s</w:t>
      </w:r>
      <w:r>
        <w:rPr>
          <w:rFonts w:cs="Arial"/>
          <w:color w:val="000000"/>
          <w:sz w:val="20"/>
        </w:rPr>
        <w:t xml:space="preserve"> think that business cycles arise from </w:t>
      </w:r>
      <w:r w:rsidRPr="00594CA7">
        <w:rPr>
          <w:rFonts w:cs="Arial"/>
          <w:b/>
          <w:i/>
          <w:color w:val="000000"/>
          <w:sz w:val="20"/>
        </w:rPr>
        <w:t>shocks</w:t>
      </w:r>
      <w:r>
        <w:rPr>
          <w:rFonts w:cs="Arial"/>
          <w:color w:val="000000"/>
          <w:sz w:val="20"/>
        </w:rPr>
        <w:t>, which are situations where hous</w:t>
      </w:r>
      <w:r>
        <w:rPr>
          <w:rFonts w:cs="Arial"/>
          <w:color w:val="000000"/>
          <w:sz w:val="20"/>
        </w:rPr>
        <w:t>e</w:t>
      </w:r>
      <w:r>
        <w:rPr>
          <w:rFonts w:cs="Arial"/>
          <w:color w:val="000000"/>
          <w:sz w:val="20"/>
        </w:rPr>
        <w:t>holds and businesses expect one thing to happen but then something else happens.  The economy can be e</w:t>
      </w:r>
      <w:r>
        <w:rPr>
          <w:rFonts w:cs="Arial"/>
          <w:color w:val="000000"/>
          <w:sz w:val="20"/>
        </w:rPr>
        <w:t>x</w:t>
      </w:r>
      <w:r>
        <w:rPr>
          <w:rFonts w:cs="Arial"/>
          <w:color w:val="000000"/>
          <w:sz w:val="20"/>
        </w:rPr>
        <w:t xml:space="preserve">posed to </w:t>
      </w:r>
      <w:r w:rsidRPr="00594CA7">
        <w:rPr>
          <w:rFonts w:cs="Arial"/>
          <w:b/>
          <w:i/>
          <w:color w:val="000000"/>
          <w:sz w:val="20"/>
        </w:rPr>
        <w:t>demand shocks</w:t>
      </w:r>
      <w:r>
        <w:rPr>
          <w:rFonts w:cs="Arial"/>
          <w:color w:val="000000"/>
          <w:sz w:val="20"/>
        </w:rPr>
        <w:t xml:space="preserve"> and </w:t>
      </w:r>
      <w:r w:rsidRPr="00594CA7">
        <w:rPr>
          <w:rFonts w:cs="Arial"/>
          <w:b/>
          <w:i/>
          <w:color w:val="000000"/>
          <w:sz w:val="20"/>
        </w:rPr>
        <w:t>supply shocks</w:t>
      </w:r>
      <w:r w:rsidR="00594CA7">
        <w:rPr>
          <w:rFonts w:cs="Arial"/>
          <w:color w:val="000000"/>
          <w:sz w:val="20"/>
        </w:rPr>
        <w:t>.</w:t>
      </w:r>
      <w:r w:rsidR="004320DE">
        <w:rPr>
          <w:rFonts w:cs="Arial"/>
          <w:color w:val="000000"/>
          <w:sz w:val="20"/>
        </w:rPr>
        <w:t xml:space="preserve"> </w:t>
      </w:r>
      <w:r w:rsidR="00594CA7">
        <w:rPr>
          <w:rFonts w:cs="Arial"/>
          <w:color w:val="000000"/>
          <w:sz w:val="20"/>
        </w:rPr>
        <w:t xml:space="preserve"> Such shocks can have positive and neg</w:t>
      </w:r>
      <w:r w:rsidR="00594CA7">
        <w:rPr>
          <w:rFonts w:cs="Arial"/>
          <w:color w:val="000000"/>
          <w:sz w:val="20"/>
        </w:rPr>
        <w:t>a</w:t>
      </w:r>
      <w:r w:rsidR="00594CA7">
        <w:rPr>
          <w:rFonts w:cs="Arial"/>
          <w:color w:val="000000"/>
          <w:sz w:val="20"/>
        </w:rPr>
        <w:t>tive effects on the economy</w:t>
      </w:r>
      <w:r>
        <w:rPr>
          <w:rFonts w:cs="Arial"/>
          <w:color w:val="000000"/>
          <w:sz w:val="20"/>
        </w:rPr>
        <w:t>.</w:t>
      </w:r>
      <w:r w:rsidR="00594CA7">
        <w:rPr>
          <w:rFonts w:cs="Arial"/>
          <w:color w:val="000000"/>
          <w:sz w:val="20"/>
        </w:rPr>
        <w:t xml:space="preserve">  How well the economy responds to </w:t>
      </w:r>
      <w:r w:rsidR="004320DE">
        <w:rPr>
          <w:rFonts w:cs="Arial"/>
          <w:color w:val="000000"/>
          <w:sz w:val="20"/>
        </w:rPr>
        <w:t>them</w:t>
      </w:r>
      <w:r w:rsidR="00594CA7">
        <w:rPr>
          <w:rFonts w:cs="Arial"/>
          <w:color w:val="000000"/>
          <w:sz w:val="20"/>
        </w:rPr>
        <w:t xml:space="preserve"> depends in part on the flexibility </w:t>
      </w:r>
      <w:r w:rsidR="00D33C26">
        <w:rPr>
          <w:rFonts w:cs="Arial"/>
          <w:color w:val="000000"/>
          <w:sz w:val="20"/>
        </w:rPr>
        <w:t>or changes in</w:t>
      </w:r>
      <w:r w:rsidR="00594CA7">
        <w:rPr>
          <w:rFonts w:cs="Arial"/>
          <w:color w:val="000000"/>
          <w:sz w:val="20"/>
        </w:rPr>
        <w:t xml:space="preserve"> the prices of goods and se</w:t>
      </w:r>
      <w:r w:rsidR="00594CA7">
        <w:rPr>
          <w:rFonts w:cs="Arial"/>
          <w:color w:val="000000"/>
          <w:sz w:val="20"/>
        </w:rPr>
        <w:t>r</w:t>
      </w:r>
      <w:r w:rsidR="00594CA7">
        <w:rPr>
          <w:rFonts w:cs="Arial"/>
          <w:color w:val="000000"/>
          <w:sz w:val="20"/>
        </w:rPr>
        <w:t>vices.</w:t>
      </w:r>
    </w:p>
    <w:p w:rsidR="00152CC1" w:rsidRDefault="00E27429" w:rsidP="00390373">
      <w:pPr>
        <w:ind w:firstLine="360"/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Two p</w:t>
      </w:r>
      <w:r w:rsidR="00030953">
        <w:rPr>
          <w:rFonts w:cs="Arial"/>
          <w:color w:val="000000"/>
          <w:sz w:val="20"/>
        </w:rPr>
        <w:t>rincipal problems result from the econo</w:t>
      </w:r>
      <w:r w:rsidR="00030953">
        <w:rPr>
          <w:rFonts w:cs="Arial"/>
          <w:color w:val="000000"/>
          <w:sz w:val="20"/>
        </w:rPr>
        <w:t>m</w:t>
      </w:r>
      <w:r w:rsidR="00030953">
        <w:rPr>
          <w:rFonts w:cs="Arial"/>
          <w:color w:val="000000"/>
          <w:sz w:val="20"/>
        </w:rPr>
        <w:t>ic instability of the business cycle</w:t>
      </w:r>
      <w:r w:rsidRPr="00FF7431">
        <w:rPr>
          <w:rFonts w:cs="Arial"/>
          <w:color w:val="000000"/>
          <w:sz w:val="20"/>
        </w:rPr>
        <w:t xml:space="preserve">.  </w:t>
      </w:r>
      <w:r w:rsidR="00C63F1F">
        <w:rPr>
          <w:rFonts w:cs="Arial"/>
          <w:b/>
          <w:bCs/>
          <w:i/>
          <w:iCs/>
          <w:color w:val="000000"/>
          <w:sz w:val="20"/>
        </w:rPr>
        <w:t>U</w:t>
      </w:r>
      <w:r w:rsidRPr="00FF7431">
        <w:rPr>
          <w:rFonts w:cs="Arial"/>
          <w:b/>
          <w:bCs/>
          <w:i/>
          <w:iCs/>
          <w:color w:val="000000"/>
          <w:sz w:val="20"/>
        </w:rPr>
        <w:t>ne</w:t>
      </w:r>
      <w:r w:rsidRPr="00FF7431">
        <w:rPr>
          <w:rFonts w:cs="Arial"/>
          <w:b/>
          <w:bCs/>
          <w:i/>
          <w:iCs/>
          <w:color w:val="000000"/>
          <w:sz w:val="20"/>
        </w:rPr>
        <w:t>m</w:t>
      </w:r>
      <w:r w:rsidRPr="00FF7431">
        <w:rPr>
          <w:rFonts w:cs="Arial"/>
          <w:b/>
          <w:bCs/>
          <w:i/>
          <w:iCs/>
          <w:color w:val="000000"/>
          <w:sz w:val="20"/>
        </w:rPr>
        <w:t>ployment</w:t>
      </w:r>
      <w:r w:rsidR="00C63F1F">
        <w:rPr>
          <w:rFonts w:cs="Arial"/>
          <w:color w:val="000000"/>
          <w:sz w:val="20"/>
        </w:rPr>
        <w:t xml:space="preserve"> </w:t>
      </w:r>
      <w:r w:rsidRPr="00FF7431">
        <w:rPr>
          <w:rFonts w:cs="Arial"/>
          <w:color w:val="000000"/>
          <w:sz w:val="20"/>
        </w:rPr>
        <w:t>accompanies a downturn in the level of eco</w:t>
      </w:r>
      <w:r w:rsidR="00B71783">
        <w:rPr>
          <w:rFonts w:cs="Arial"/>
          <w:color w:val="000000"/>
          <w:sz w:val="20"/>
        </w:rPr>
        <w:t xml:space="preserve">nomic activity.  </w:t>
      </w:r>
      <w:r w:rsidR="00152CC1">
        <w:rPr>
          <w:rFonts w:cs="Arial"/>
          <w:color w:val="000000"/>
          <w:sz w:val="20"/>
        </w:rPr>
        <w:t>With less economic activity, fewer workers need to be employed in the eco</w:t>
      </w:r>
      <w:r w:rsidR="00152CC1">
        <w:rPr>
          <w:rFonts w:cs="Arial"/>
          <w:color w:val="000000"/>
          <w:sz w:val="20"/>
        </w:rPr>
        <w:t>n</w:t>
      </w:r>
      <w:r w:rsidR="00152CC1">
        <w:rPr>
          <w:rFonts w:cs="Arial"/>
          <w:color w:val="000000"/>
          <w:sz w:val="20"/>
        </w:rPr>
        <w:t xml:space="preserve">omy.  As a result, unemployment </w:t>
      </w:r>
      <w:r w:rsidR="00B71783">
        <w:rPr>
          <w:rFonts w:cs="Arial"/>
          <w:color w:val="000000"/>
          <w:sz w:val="20"/>
        </w:rPr>
        <w:t>can impose a si</w:t>
      </w:r>
      <w:r w:rsidR="00B71783">
        <w:rPr>
          <w:rFonts w:cs="Arial"/>
          <w:color w:val="000000"/>
          <w:sz w:val="20"/>
        </w:rPr>
        <w:t>g</w:t>
      </w:r>
      <w:r w:rsidR="00B71783">
        <w:rPr>
          <w:rFonts w:cs="Arial"/>
          <w:color w:val="000000"/>
          <w:sz w:val="20"/>
        </w:rPr>
        <w:t xml:space="preserve">nificant economic cost on the economy in the form of lost </w:t>
      </w:r>
      <w:r w:rsidR="00152CC1">
        <w:rPr>
          <w:rFonts w:cs="Arial"/>
          <w:color w:val="000000"/>
          <w:sz w:val="20"/>
        </w:rPr>
        <w:t xml:space="preserve">production and </w:t>
      </w:r>
      <w:r w:rsidR="00E04949">
        <w:rPr>
          <w:rFonts w:cs="Arial"/>
          <w:color w:val="000000"/>
          <w:sz w:val="20"/>
        </w:rPr>
        <w:t xml:space="preserve">output </w:t>
      </w:r>
      <w:r w:rsidR="00152CC1">
        <w:rPr>
          <w:rFonts w:cs="Arial"/>
          <w:color w:val="000000"/>
          <w:sz w:val="20"/>
        </w:rPr>
        <w:t xml:space="preserve">and create a </w:t>
      </w:r>
      <w:r w:rsidR="00E04949" w:rsidRPr="00E04949">
        <w:rPr>
          <w:rFonts w:cs="Arial"/>
          <w:b/>
          <w:i/>
          <w:color w:val="000000"/>
          <w:sz w:val="20"/>
        </w:rPr>
        <w:t xml:space="preserve">GDP </w:t>
      </w:r>
      <w:r w:rsidR="00B71783" w:rsidRPr="00E04949">
        <w:rPr>
          <w:rFonts w:cs="Arial"/>
          <w:b/>
          <w:i/>
          <w:color w:val="000000"/>
          <w:sz w:val="20"/>
        </w:rPr>
        <w:t>gap</w:t>
      </w:r>
      <w:r w:rsidR="00E04949">
        <w:rPr>
          <w:rFonts w:cs="Arial"/>
          <w:color w:val="000000"/>
          <w:sz w:val="20"/>
        </w:rPr>
        <w:t xml:space="preserve"> (the difference between </w:t>
      </w:r>
      <w:r w:rsidR="00152CC1">
        <w:rPr>
          <w:rFonts w:cs="Arial"/>
          <w:color w:val="000000"/>
          <w:sz w:val="20"/>
        </w:rPr>
        <w:t>potential GDP and actual GDP</w:t>
      </w:r>
      <w:r w:rsidR="000F11A0">
        <w:rPr>
          <w:rFonts w:cs="Arial"/>
          <w:color w:val="000000"/>
          <w:sz w:val="20"/>
        </w:rPr>
        <w:t>).</w:t>
      </w:r>
    </w:p>
    <w:p w:rsidR="00785A9E" w:rsidRDefault="00B71783" w:rsidP="00390373">
      <w:pPr>
        <w:ind w:firstLine="360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The other problem </w:t>
      </w:r>
      <w:r w:rsidR="00E27429" w:rsidRPr="00FF7431">
        <w:rPr>
          <w:rFonts w:cs="Arial"/>
          <w:color w:val="000000"/>
          <w:sz w:val="20"/>
        </w:rPr>
        <w:t xml:space="preserve">is </w:t>
      </w:r>
      <w:r w:rsidR="00E27429" w:rsidRPr="00FF7431">
        <w:rPr>
          <w:rFonts w:cs="Arial"/>
          <w:b/>
          <w:bCs/>
          <w:i/>
          <w:iCs/>
          <w:color w:val="000000"/>
          <w:sz w:val="20"/>
        </w:rPr>
        <w:t>inflation</w:t>
      </w:r>
      <w:r>
        <w:rPr>
          <w:rFonts w:cs="Arial"/>
          <w:color w:val="000000"/>
          <w:sz w:val="20"/>
        </w:rPr>
        <w:t xml:space="preserve"> or an </w:t>
      </w:r>
      <w:r w:rsidR="00E27429" w:rsidRPr="00FF7431">
        <w:rPr>
          <w:rFonts w:cs="Arial"/>
          <w:color w:val="000000"/>
          <w:sz w:val="20"/>
        </w:rPr>
        <w:t xml:space="preserve">increase in the general (or </w:t>
      </w:r>
      <w:r w:rsidR="00E27429" w:rsidRPr="00B91D28">
        <w:rPr>
          <w:rFonts w:cs="Arial"/>
          <w:i/>
          <w:color w:val="000000"/>
          <w:sz w:val="20"/>
        </w:rPr>
        <w:t>average</w:t>
      </w:r>
      <w:r w:rsidR="00E27429" w:rsidRPr="00FF7431">
        <w:rPr>
          <w:rFonts w:cs="Arial"/>
          <w:color w:val="000000"/>
          <w:sz w:val="20"/>
        </w:rPr>
        <w:t>) level of prices in an eco</w:t>
      </w:r>
      <w:r w:rsidR="00E27429" w:rsidRPr="00FF7431">
        <w:rPr>
          <w:rFonts w:cs="Arial"/>
          <w:color w:val="000000"/>
          <w:sz w:val="20"/>
        </w:rPr>
        <w:t>n</w:t>
      </w:r>
      <w:r w:rsidR="00E27429" w:rsidRPr="00FF7431">
        <w:rPr>
          <w:rFonts w:cs="Arial"/>
          <w:color w:val="000000"/>
          <w:sz w:val="20"/>
        </w:rPr>
        <w:t xml:space="preserve">omy.  </w:t>
      </w:r>
      <w:r>
        <w:rPr>
          <w:rFonts w:cs="Arial"/>
          <w:color w:val="000000"/>
          <w:sz w:val="20"/>
        </w:rPr>
        <w:t xml:space="preserve">Inflation </w:t>
      </w:r>
      <w:r w:rsidR="00E27429" w:rsidRPr="00FF7431">
        <w:rPr>
          <w:rFonts w:cs="Arial"/>
          <w:color w:val="000000"/>
          <w:sz w:val="20"/>
        </w:rPr>
        <w:t>may result from increases in d</w:t>
      </w:r>
      <w:r w:rsidR="00E27429" w:rsidRPr="00FF7431">
        <w:rPr>
          <w:rFonts w:cs="Arial"/>
          <w:color w:val="000000"/>
          <w:sz w:val="20"/>
        </w:rPr>
        <w:t>e</w:t>
      </w:r>
      <w:r w:rsidR="00E27429" w:rsidRPr="00FF7431">
        <w:rPr>
          <w:rFonts w:cs="Arial"/>
          <w:color w:val="000000"/>
          <w:sz w:val="20"/>
        </w:rPr>
        <w:t>mand, from increases in costs, or from both sources.</w:t>
      </w:r>
      <w:r>
        <w:rPr>
          <w:rFonts w:cs="Arial"/>
          <w:color w:val="000000"/>
          <w:sz w:val="20"/>
        </w:rPr>
        <w:t xml:space="preserve">  </w:t>
      </w:r>
      <w:r w:rsidR="00E27429" w:rsidRPr="00FF7431">
        <w:rPr>
          <w:rFonts w:cs="Arial"/>
          <w:color w:val="000000"/>
          <w:sz w:val="20"/>
        </w:rPr>
        <w:t>Regardless of its cause, inflation may i</w:t>
      </w:r>
      <w:r w:rsidR="00E27429" w:rsidRPr="00FF7431">
        <w:rPr>
          <w:rFonts w:cs="Arial"/>
          <w:color w:val="000000"/>
          <w:sz w:val="20"/>
        </w:rPr>
        <w:t>m</w:t>
      </w:r>
      <w:r w:rsidR="00E27429" w:rsidRPr="00FF7431">
        <w:rPr>
          <w:rFonts w:cs="Arial"/>
          <w:color w:val="000000"/>
          <w:sz w:val="20"/>
        </w:rPr>
        <w:t>pose a real hardship on different groups in our s</w:t>
      </w:r>
      <w:r w:rsidR="00E27429" w:rsidRPr="00FF7431">
        <w:rPr>
          <w:rFonts w:cs="Arial"/>
          <w:color w:val="000000"/>
          <w:sz w:val="20"/>
        </w:rPr>
        <w:t>o</w:t>
      </w:r>
      <w:r w:rsidR="00E27429" w:rsidRPr="00FF7431">
        <w:rPr>
          <w:rFonts w:cs="Arial"/>
          <w:color w:val="000000"/>
          <w:sz w:val="20"/>
        </w:rPr>
        <w:t>ciety</w:t>
      </w:r>
      <w:r w:rsidR="00152CC1">
        <w:rPr>
          <w:rFonts w:cs="Arial"/>
          <w:color w:val="000000"/>
          <w:sz w:val="20"/>
        </w:rPr>
        <w:t xml:space="preserve"> because it can </w:t>
      </w:r>
      <w:r w:rsidR="00E27429" w:rsidRPr="00152CC1">
        <w:rPr>
          <w:rFonts w:cs="Arial"/>
          <w:bCs/>
          <w:iCs/>
          <w:color w:val="000000"/>
          <w:sz w:val="20"/>
        </w:rPr>
        <w:t>arbitrarily redist</w:t>
      </w:r>
      <w:r w:rsidR="00152CC1">
        <w:rPr>
          <w:rFonts w:cs="Arial"/>
          <w:bCs/>
          <w:iCs/>
          <w:color w:val="000000"/>
          <w:sz w:val="20"/>
        </w:rPr>
        <w:t>ribute</w:t>
      </w:r>
      <w:r w:rsidR="00E27429" w:rsidRPr="00152CC1">
        <w:rPr>
          <w:rFonts w:cs="Arial"/>
          <w:bCs/>
          <w:iCs/>
          <w:color w:val="000000"/>
          <w:sz w:val="20"/>
        </w:rPr>
        <w:t xml:space="preserve"> real i</w:t>
      </w:r>
      <w:r w:rsidR="00E27429" w:rsidRPr="00152CC1">
        <w:rPr>
          <w:rFonts w:cs="Arial"/>
          <w:bCs/>
          <w:iCs/>
          <w:color w:val="000000"/>
          <w:sz w:val="20"/>
        </w:rPr>
        <w:t>n</w:t>
      </w:r>
      <w:r w:rsidR="00E27429" w:rsidRPr="00152CC1">
        <w:rPr>
          <w:rFonts w:cs="Arial"/>
          <w:bCs/>
          <w:iCs/>
          <w:color w:val="000000"/>
          <w:sz w:val="20"/>
        </w:rPr>
        <w:t>come</w:t>
      </w:r>
      <w:r w:rsidR="00E27429" w:rsidRPr="00152CC1">
        <w:rPr>
          <w:rFonts w:cs="Arial"/>
          <w:color w:val="000000"/>
          <w:sz w:val="20"/>
        </w:rPr>
        <w:t>.</w:t>
      </w:r>
      <w:r w:rsidR="00E27429" w:rsidRPr="00FF7431">
        <w:rPr>
          <w:rFonts w:cs="Arial"/>
          <w:color w:val="000000"/>
          <w:sz w:val="20"/>
        </w:rPr>
        <w:t xml:space="preserve">  Unanticipated inflation hurts those on fixed incomes, those who save money, and those who lend money.  If inflation is anticipated</w:t>
      </w:r>
      <w:r w:rsidR="000B69B7">
        <w:rPr>
          <w:rFonts w:cs="Arial"/>
          <w:color w:val="000000"/>
          <w:sz w:val="20"/>
        </w:rPr>
        <w:t>,</w:t>
      </w:r>
      <w:r w:rsidR="00E27429" w:rsidRPr="00FF7431">
        <w:rPr>
          <w:rFonts w:cs="Arial"/>
          <w:color w:val="000000"/>
          <w:sz w:val="20"/>
        </w:rPr>
        <w:t xml:space="preserve"> some of its burden can be reduced, but that depends on whether a group can protect their </w:t>
      </w:r>
      <w:r>
        <w:rPr>
          <w:rFonts w:cs="Arial"/>
          <w:color w:val="000000"/>
          <w:sz w:val="20"/>
        </w:rPr>
        <w:t xml:space="preserve">real </w:t>
      </w:r>
      <w:r w:rsidR="00E27429" w:rsidRPr="00FF7431">
        <w:rPr>
          <w:rFonts w:cs="Arial"/>
          <w:color w:val="000000"/>
          <w:sz w:val="20"/>
        </w:rPr>
        <w:t>income.</w:t>
      </w:r>
      <w:r w:rsidR="00152CC1">
        <w:rPr>
          <w:rFonts w:cs="Arial"/>
          <w:color w:val="000000"/>
          <w:sz w:val="20"/>
        </w:rPr>
        <w:t xml:space="preserve">  </w:t>
      </w:r>
      <w:r>
        <w:rPr>
          <w:rFonts w:cs="Arial"/>
          <w:color w:val="000000"/>
          <w:sz w:val="20"/>
        </w:rPr>
        <w:t>I</w:t>
      </w:r>
      <w:r w:rsidR="00E27429" w:rsidRPr="00FF7431">
        <w:rPr>
          <w:rFonts w:cs="Arial"/>
          <w:color w:val="000000"/>
          <w:sz w:val="20"/>
        </w:rPr>
        <w:t>n</w:t>
      </w:r>
      <w:r w:rsidR="00E27429" w:rsidRPr="00FF7431">
        <w:rPr>
          <w:rFonts w:cs="Arial"/>
          <w:color w:val="000000"/>
          <w:sz w:val="20"/>
        </w:rPr>
        <w:t xml:space="preserve">flation </w:t>
      </w:r>
      <w:r w:rsidR="00152CC1">
        <w:rPr>
          <w:rFonts w:cs="Arial"/>
          <w:color w:val="000000"/>
          <w:sz w:val="20"/>
        </w:rPr>
        <w:t xml:space="preserve">also </w:t>
      </w:r>
      <w:r w:rsidR="00E27429" w:rsidRPr="00FF7431">
        <w:rPr>
          <w:rFonts w:cs="Arial"/>
          <w:color w:val="000000"/>
          <w:sz w:val="20"/>
        </w:rPr>
        <w:t>has redistribution effects on the real ou</w:t>
      </w:r>
      <w:r w:rsidR="00E27429" w:rsidRPr="00FF7431">
        <w:rPr>
          <w:rFonts w:cs="Arial"/>
          <w:color w:val="000000"/>
          <w:sz w:val="20"/>
        </w:rPr>
        <w:t>t</w:t>
      </w:r>
      <w:r w:rsidR="00E27429" w:rsidRPr="00FF7431">
        <w:rPr>
          <w:rFonts w:cs="Arial"/>
          <w:color w:val="000000"/>
          <w:sz w:val="20"/>
        </w:rPr>
        <w:t xml:space="preserve">put of the economy.  </w:t>
      </w:r>
      <w:r w:rsidR="00E27429" w:rsidRPr="00FF7431">
        <w:rPr>
          <w:rFonts w:cs="Arial"/>
          <w:b/>
          <w:bCs/>
          <w:i/>
          <w:iCs/>
          <w:color w:val="000000"/>
          <w:sz w:val="20"/>
        </w:rPr>
        <w:t>Cost-push inflation</w:t>
      </w:r>
      <w:r w:rsidR="00E27429" w:rsidRPr="00FF7431">
        <w:rPr>
          <w:rFonts w:cs="Arial"/>
          <w:color w:val="000000"/>
          <w:sz w:val="20"/>
        </w:rPr>
        <w:t xml:space="preserve"> and </w:t>
      </w:r>
      <w:r w:rsidR="00E27429" w:rsidRPr="00FF7431">
        <w:rPr>
          <w:rFonts w:cs="Arial"/>
          <w:b/>
          <w:bCs/>
          <w:i/>
          <w:iCs/>
          <w:color w:val="000000"/>
          <w:sz w:val="20"/>
        </w:rPr>
        <w:t>d</w:t>
      </w:r>
      <w:r w:rsidR="00E27429" w:rsidRPr="00FF7431">
        <w:rPr>
          <w:rFonts w:cs="Arial"/>
          <w:b/>
          <w:bCs/>
          <w:i/>
          <w:iCs/>
          <w:color w:val="000000"/>
          <w:sz w:val="20"/>
        </w:rPr>
        <w:t>e</w:t>
      </w:r>
      <w:r w:rsidR="00E27429" w:rsidRPr="00FF7431">
        <w:rPr>
          <w:rFonts w:cs="Arial"/>
          <w:b/>
          <w:bCs/>
          <w:i/>
          <w:iCs/>
          <w:color w:val="000000"/>
          <w:sz w:val="20"/>
        </w:rPr>
        <w:t>mand-pull inflation</w:t>
      </w:r>
      <w:r w:rsidR="00E27429" w:rsidRPr="00FF7431">
        <w:rPr>
          <w:rFonts w:cs="Arial"/>
          <w:color w:val="000000"/>
          <w:sz w:val="20"/>
        </w:rPr>
        <w:t xml:space="preserve"> have different effects on output and employment that vary with the severity of the inflation.</w:t>
      </w:r>
    </w:p>
    <w:p w:rsidR="000B69B7" w:rsidRDefault="00152CC1" w:rsidP="000B69B7">
      <w:pPr>
        <w:ind w:firstLine="360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The measurement of GDP, the </w:t>
      </w:r>
      <w:r w:rsidR="00E27429" w:rsidRPr="00FF7431">
        <w:rPr>
          <w:rFonts w:cs="Arial"/>
          <w:color w:val="000000"/>
          <w:sz w:val="20"/>
        </w:rPr>
        <w:t>basics of ec</w:t>
      </w:r>
      <w:r w:rsidR="00E27429" w:rsidRPr="00FF7431">
        <w:rPr>
          <w:rFonts w:cs="Arial"/>
          <w:color w:val="000000"/>
          <w:sz w:val="20"/>
        </w:rPr>
        <w:t>o</w:t>
      </w:r>
      <w:r w:rsidR="00E27429" w:rsidRPr="00FF7431">
        <w:rPr>
          <w:rFonts w:cs="Arial"/>
          <w:color w:val="000000"/>
          <w:sz w:val="20"/>
        </w:rPr>
        <w:t>nomic growth</w:t>
      </w:r>
      <w:r>
        <w:rPr>
          <w:rFonts w:cs="Arial"/>
          <w:color w:val="000000"/>
          <w:sz w:val="20"/>
        </w:rPr>
        <w:t>,</w:t>
      </w:r>
      <w:r w:rsidR="00E27429" w:rsidRPr="00FF7431">
        <w:rPr>
          <w:rFonts w:cs="Arial"/>
          <w:color w:val="000000"/>
          <w:sz w:val="20"/>
        </w:rPr>
        <w:t xml:space="preserve"> and the twin problems of unemplo</w:t>
      </w:r>
      <w:r w:rsidR="00E27429" w:rsidRPr="00FF7431">
        <w:rPr>
          <w:rFonts w:cs="Arial"/>
          <w:color w:val="000000"/>
          <w:sz w:val="20"/>
        </w:rPr>
        <w:t>y</w:t>
      </w:r>
      <w:r w:rsidR="00E27429" w:rsidRPr="00FF7431">
        <w:rPr>
          <w:rFonts w:cs="Arial"/>
          <w:color w:val="000000"/>
          <w:sz w:val="20"/>
        </w:rPr>
        <w:t xml:space="preserve">ment and inflation are important </w:t>
      </w:r>
      <w:r>
        <w:rPr>
          <w:rFonts w:cs="Arial"/>
          <w:color w:val="000000"/>
          <w:sz w:val="20"/>
        </w:rPr>
        <w:t xml:space="preserve">topics </w:t>
      </w:r>
      <w:r w:rsidR="00B91D28">
        <w:rPr>
          <w:rFonts w:cs="Arial"/>
          <w:color w:val="000000"/>
          <w:sz w:val="20"/>
        </w:rPr>
        <w:t>for</w:t>
      </w:r>
      <w:r>
        <w:rPr>
          <w:rFonts w:cs="Arial"/>
          <w:color w:val="000000"/>
          <w:sz w:val="20"/>
        </w:rPr>
        <w:t xml:space="preserve"> unde</w:t>
      </w:r>
      <w:r>
        <w:rPr>
          <w:rFonts w:cs="Arial"/>
          <w:color w:val="000000"/>
          <w:sz w:val="20"/>
        </w:rPr>
        <w:t>r</w:t>
      </w:r>
      <w:r>
        <w:rPr>
          <w:rFonts w:cs="Arial"/>
          <w:color w:val="000000"/>
          <w:sz w:val="20"/>
        </w:rPr>
        <w:t>stand</w:t>
      </w:r>
      <w:r w:rsidR="00B91D28">
        <w:rPr>
          <w:rFonts w:cs="Arial"/>
          <w:color w:val="000000"/>
          <w:sz w:val="20"/>
        </w:rPr>
        <w:t>ing</w:t>
      </w:r>
      <w:r>
        <w:rPr>
          <w:rFonts w:cs="Arial"/>
          <w:color w:val="000000"/>
          <w:sz w:val="20"/>
        </w:rPr>
        <w:t xml:space="preserve"> how the </w:t>
      </w:r>
      <w:r w:rsidR="00E27429" w:rsidRPr="00FF7431">
        <w:rPr>
          <w:rFonts w:cs="Arial"/>
          <w:color w:val="000000"/>
          <w:sz w:val="20"/>
        </w:rPr>
        <w:t>macroeconomy works.</w:t>
      </w:r>
    </w:p>
    <w:p w:rsidR="00290E2C" w:rsidRDefault="00290E2C" w:rsidP="00290E2C">
      <w:pPr>
        <w:jc w:val="both"/>
        <w:rPr>
          <w:rFonts w:cs="Arial"/>
          <w:color w:val="000000"/>
          <w:sz w:val="20"/>
        </w:rPr>
      </w:pPr>
    </w:p>
    <w:p w:rsidR="0061625E" w:rsidRPr="00785A9E" w:rsidRDefault="00290E2C" w:rsidP="00390373">
      <w:pPr>
        <w:numPr>
          <w:ilvl w:val="0"/>
          <w:numId w:val="4"/>
        </w:numPr>
        <w:jc w:val="both"/>
        <w:rPr>
          <w:rFonts w:cs="Arial"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br w:type="column"/>
      </w:r>
      <w:r w:rsidR="0061625E" w:rsidRPr="00FF7431">
        <w:rPr>
          <w:rFonts w:cs="Arial"/>
          <w:b/>
          <w:bCs/>
          <w:color w:val="000000"/>
          <w:sz w:val="20"/>
        </w:rPr>
        <w:lastRenderedPageBreak/>
        <w:t>CHECKLIST</w:t>
      </w:r>
    </w:p>
    <w:p w:rsidR="00785A9E" w:rsidRPr="00FF7431" w:rsidRDefault="00785A9E" w:rsidP="00390373">
      <w:pPr>
        <w:jc w:val="both"/>
        <w:rPr>
          <w:rFonts w:cs="Arial"/>
          <w:color w:val="000000"/>
          <w:sz w:val="20"/>
        </w:rPr>
      </w:pPr>
    </w:p>
    <w:p w:rsidR="0061625E" w:rsidRDefault="0061625E" w:rsidP="000B69B7">
      <w:p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When you have studied this chapter you should be able to</w:t>
      </w:r>
    </w:p>
    <w:p w:rsidR="00785A9E" w:rsidRPr="00FF7431" w:rsidRDefault="00785A9E" w:rsidP="000B69B7">
      <w:pPr>
        <w:jc w:val="both"/>
        <w:rPr>
          <w:rFonts w:cs="Arial"/>
          <w:color w:val="000000"/>
          <w:sz w:val="20"/>
        </w:rPr>
      </w:pPr>
    </w:p>
    <w:p w:rsidR="006055F0" w:rsidRDefault="006055F0" w:rsidP="000B69B7">
      <w:pPr>
        <w:numPr>
          <w:ilvl w:val="1"/>
          <w:numId w:val="4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Explain what the business cycle means.</w:t>
      </w:r>
    </w:p>
    <w:p w:rsidR="008F0B0C" w:rsidRDefault="008F0B0C" w:rsidP="000B69B7">
      <w:pPr>
        <w:numPr>
          <w:ilvl w:val="0"/>
          <w:numId w:val="27"/>
        </w:numPr>
        <w:jc w:val="both"/>
        <w:rPr>
          <w:rFonts w:cs="Arial"/>
          <w:sz w:val="20"/>
        </w:rPr>
      </w:pPr>
      <w:r w:rsidRPr="002230D5">
        <w:rPr>
          <w:rFonts w:cs="Arial"/>
          <w:sz w:val="20"/>
        </w:rPr>
        <w:t>Describe the four phases of a generalized bus</w:t>
      </w:r>
      <w:r w:rsidRPr="002230D5">
        <w:rPr>
          <w:rFonts w:cs="Arial"/>
          <w:sz w:val="20"/>
        </w:rPr>
        <w:t>i</w:t>
      </w:r>
      <w:r w:rsidRPr="002230D5">
        <w:rPr>
          <w:rFonts w:cs="Arial"/>
          <w:sz w:val="20"/>
        </w:rPr>
        <w:t>ness cycle.</w:t>
      </w:r>
    </w:p>
    <w:p w:rsidR="008F0B0C" w:rsidRPr="002230D5" w:rsidRDefault="008F0B0C" w:rsidP="000B69B7">
      <w:pPr>
        <w:numPr>
          <w:ilvl w:val="0"/>
          <w:numId w:val="27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Explain the relationship between business cycles and economic shocks</w:t>
      </w:r>
      <w:r w:rsidR="00594CA7">
        <w:rPr>
          <w:rFonts w:cs="Arial"/>
          <w:sz w:val="20"/>
        </w:rPr>
        <w:t xml:space="preserve"> in</w:t>
      </w:r>
      <w:r w:rsidR="00D33C26">
        <w:rPr>
          <w:rFonts w:cs="Arial"/>
          <w:sz w:val="20"/>
        </w:rPr>
        <w:t xml:space="preserve"> t</w:t>
      </w:r>
      <w:r>
        <w:rPr>
          <w:rFonts w:cs="Arial"/>
          <w:sz w:val="20"/>
        </w:rPr>
        <w:t>he economy.</w:t>
      </w:r>
    </w:p>
    <w:p w:rsidR="00D33C26" w:rsidRPr="002230D5" w:rsidRDefault="00D33C26" w:rsidP="000B69B7">
      <w:pPr>
        <w:numPr>
          <w:ilvl w:val="0"/>
          <w:numId w:val="27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Describe the </w:t>
      </w:r>
      <w:r w:rsidRPr="002230D5">
        <w:rPr>
          <w:rFonts w:cs="Arial"/>
          <w:sz w:val="20"/>
        </w:rPr>
        <w:t>immediate cause of the cyclical changes in the levels of real output and emplo</w:t>
      </w:r>
      <w:r w:rsidRPr="002230D5">
        <w:rPr>
          <w:rFonts w:cs="Arial"/>
          <w:sz w:val="20"/>
        </w:rPr>
        <w:t>y</w:t>
      </w:r>
      <w:r w:rsidRPr="002230D5">
        <w:rPr>
          <w:rFonts w:cs="Arial"/>
          <w:sz w:val="20"/>
        </w:rPr>
        <w:t>ment.</w:t>
      </w:r>
    </w:p>
    <w:p w:rsidR="008F0B0C" w:rsidRPr="002230D5" w:rsidRDefault="008F0B0C" w:rsidP="000B69B7">
      <w:pPr>
        <w:numPr>
          <w:ilvl w:val="0"/>
          <w:numId w:val="27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Identify</w:t>
      </w:r>
      <w:r w:rsidRPr="002230D5">
        <w:rPr>
          <w:rFonts w:cs="Arial"/>
          <w:sz w:val="20"/>
        </w:rPr>
        <w:t xml:space="preserve"> differences in the way cyclical fluctu</w:t>
      </w:r>
      <w:r w:rsidRPr="002230D5">
        <w:rPr>
          <w:rFonts w:cs="Arial"/>
          <w:sz w:val="20"/>
        </w:rPr>
        <w:t>a</w:t>
      </w:r>
      <w:r w:rsidRPr="002230D5">
        <w:rPr>
          <w:rFonts w:cs="Arial"/>
          <w:sz w:val="20"/>
        </w:rPr>
        <w:t>tions affect industries producing capital and co</w:t>
      </w:r>
      <w:r w:rsidRPr="002230D5">
        <w:rPr>
          <w:rFonts w:cs="Arial"/>
          <w:sz w:val="20"/>
        </w:rPr>
        <w:t>n</w:t>
      </w:r>
      <w:r w:rsidRPr="002230D5">
        <w:rPr>
          <w:rFonts w:cs="Arial"/>
          <w:sz w:val="20"/>
        </w:rPr>
        <w:t xml:space="preserve">sumer durable goods, and how they affect </w:t>
      </w:r>
      <w:r>
        <w:rPr>
          <w:rFonts w:cs="Arial"/>
          <w:sz w:val="20"/>
        </w:rPr>
        <w:t>indu</w:t>
      </w:r>
      <w:r>
        <w:rPr>
          <w:rFonts w:cs="Arial"/>
          <w:sz w:val="20"/>
        </w:rPr>
        <w:t>s</w:t>
      </w:r>
      <w:r>
        <w:rPr>
          <w:rFonts w:cs="Arial"/>
          <w:sz w:val="20"/>
        </w:rPr>
        <w:t>tries</w:t>
      </w:r>
      <w:r w:rsidRPr="002230D5">
        <w:rPr>
          <w:rFonts w:cs="Arial"/>
          <w:sz w:val="20"/>
        </w:rPr>
        <w:t xml:space="preserve"> producing consumer nondurable goods and services.</w:t>
      </w:r>
    </w:p>
    <w:p w:rsidR="006055F0" w:rsidRPr="00FF7431" w:rsidRDefault="006055F0" w:rsidP="000B69B7">
      <w:pPr>
        <w:numPr>
          <w:ilvl w:val="1"/>
          <w:numId w:val="4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Describe how the Bureau of Labor Statistics (BLS) measures the rate of unemployment.</w:t>
      </w:r>
    </w:p>
    <w:p w:rsidR="006055F0" w:rsidRPr="00FF7431" w:rsidRDefault="006055F0" w:rsidP="000B69B7">
      <w:pPr>
        <w:numPr>
          <w:ilvl w:val="1"/>
          <w:numId w:val="4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Distinguish among frictional, structural, and cy</w:t>
      </w:r>
      <w:r w:rsidRPr="00FF7431">
        <w:rPr>
          <w:rFonts w:cs="Arial"/>
          <w:color w:val="000000"/>
          <w:sz w:val="20"/>
        </w:rPr>
        <w:t>c</w:t>
      </w:r>
      <w:r w:rsidRPr="00FF7431">
        <w:rPr>
          <w:rFonts w:cs="Arial"/>
          <w:color w:val="000000"/>
          <w:sz w:val="20"/>
        </w:rPr>
        <w:t>lical types of unemployment.</w:t>
      </w:r>
    </w:p>
    <w:p w:rsidR="006055F0" w:rsidRPr="00FF7431" w:rsidRDefault="006055F0" w:rsidP="000B69B7">
      <w:pPr>
        <w:numPr>
          <w:ilvl w:val="1"/>
          <w:numId w:val="4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 xml:space="preserve">Define full employment and the fully employed </w:t>
      </w:r>
      <w:proofErr w:type="gramStart"/>
      <w:r w:rsidRPr="00FF7431">
        <w:rPr>
          <w:rFonts w:cs="Arial"/>
          <w:color w:val="000000"/>
          <w:sz w:val="20"/>
        </w:rPr>
        <w:t>unemployment</w:t>
      </w:r>
      <w:proofErr w:type="gramEnd"/>
      <w:r w:rsidRPr="00FF7431">
        <w:rPr>
          <w:rFonts w:cs="Arial"/>
          <w:color w:val="000000"/>
          <w:sz w:val="20"/>
        </w:rPr>
        <w:t xml:space="preserve"> rate.</w:t>
      </w:r>
    </w:p>
    <w:p w:rsidR="006055F0" w:rsidRPr="00FF7431" w:rsidRDefault="006055F0" w:rsidP="000B69B7">
      <w:pPr>
        <w:numPr>
          <w:ilvl w:val="1"/>
          <w:numId w:val="4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Identify the economic costs of unemployment.</w:t>
      </w:r>
    </w:p>
    <w:p w:rsidR="006055F0" w:rsidRPr="00FF7431" w:rsidRDefault="006055F0" w:rsidP="000B69B7">
      <w:pPr>
        <w:numPr>
          <w:ilvl w:val="1"/>
          <w:numId w:val="4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Define the GDP gap.</w:t>
      </w:r>
    </w:p>
    <w:p w:rsidR="006055F0" w:rsidRPr="00FF7431" w:rsidRDefault="006055F0" w:rsidP="000B69B7">
      <w:pPr>
        <w:numPr>
          <w:ilvl w:val="1"/>
          <w:numId w:val="4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Discuss the unequal burdens of unemployment.</w:t>
      </w:r>
    </w:p>
    <w:p w:rsidR="006055F0" w:rsidRPr="00FF7431" w:rsidRDefault="006055F0" w:rsidP="000B69B7">
      <w:pPr>
        <w:numPr>
          <w:ilvl w:val="1"/>
          <w:numId w:val="4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Define inflation and the rate of inflation.</w:t>
      </w:r>
    </w:p>
    <w:p w:rsidR="006055F0" w:rsidRPr="00FF7431" w:rsidRDefault="006055F0" w:rsidP="000B69B7">
      <w:pPr>
        <w:numPr>
          <w:ilvl w:val="1"/>
          <w:numId w:val="4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Explain how inflation is measured with the Co</w:t>
      </w:r>
      <w:r w:rsidRPr="00FF7431">
        <w:rPr>
          <w:rFonts w:cs="Arial"/>
          <w:color w:val="000000"/>
          <w:sz w:val="20"/>
        </w:rPr>
        <w:t>n</w:t>
      </w:r>
      <w:r w:rsidRPr="00FF7431">
        <w:rPr>
          <w:rFonts w:cs="Arial"/>
          <w:color w:val="000000"/>
          <w:sz w:val="20"/>
        </w:rPr>
        <w:t>sumer Price Index.</w:t>
      </w:r>
    </w:p>
    <w:p w:rsidR="006055F0" w:rsidRPr="00FF7431" w:rsidRDefault="006055F0" w:rsidP="000B69B7">
      <w:pPr>
        <w:numPr>
          <w:ilvl w:val="1"/>
          <w:numId w:val="4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 xml:space="preserve">Define demand-pull </w:t>
      </w:r>
      <w:r w:rsidR="00F80863">
        <w:rPr>
          <w:rFonts w:cs="Arial"/>
          <w:color w:val="000000"/>
          <w:sz w:val="20"/>
        </w:rPr>
        <w:t xml:space="preserve">and cost-push </w:t>
      </w:r>
      <w:r w:rsidRPr="00FF7431">
        <w:rPr>
          <w:rFonts w:cs="Arial"/>
          <w:color w:val="000000"/>
          <w:sz w:val="20"/>
        </w:rPr>
        <w:t>inflation.</w:t>
      </w:r>
    </w:p>
    <w:p w:rsidR="006055F0" w:rsidRPr="00FF7431" w:rsidRDefault="006055F0" w:rsidP="000B69B7">
      <w:pPr>
        <w:numPr>
          <w:ilvl w:val="1"/>
          <w:numId w:val="4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 xml:space="preserve">Distinguish between real and nominal income and calculate real income when given </w:t>
      </w:r>
      <w:r w:rsidR="00F80863">
        <w:rPr>
          <w:rFonts w:cs="Arial"/>
          <w:color w:val="000000"/>
          <w:sz w:val="20"/>
        </w:rPr>
        <w:t xml:space="preserve">necessary </w:t>
      </w:r>
      <w:r w:rsidRPr="00FF7431">
        <w:rPr>
          <w:rFonts w:cs="Arial"/>
          <w:color w:val="000000"/>
          <w:sz w:val="20"/>
        </w:rPr>
        <w:t>data.</w:t>
      </w:r>
    </w:p>
    <w:p w:rsidR="006055F0" w:rsidRPr="00FF7431" w:rsidRDefault="006055F0" w:rsidP="000B69B7">
      <w:pPr>
        <w:numPr>
          <w:ilvl w:val="1"/>
          <w:numId w:val="4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List groups that are hurt by and groups that are unaffected or benefit from unanticipated inflation.</w:t>
      </w:r>
    </w:p>
    <w:p w:rsidR="006055F0" w:rsidRPr="00FF7431" w:rsidRDefault="006055F0" w:rsidP="000B69B7">
      <w:pPr>
        <w:numPr>
          <w:ilvl w:val="1"/>
          <w:numId w:val="4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Describe how the redistributive effects of infl</w:t>
      </w:r>
      <w:r w:rsidRPr="00FF7431">
        <w:rPr>
          <w:rFonts w:cs="Arial"/>
          <w:color w:val="000000"/>
          <w:sz w:val="20"/>
        </w:rPr>
        <w:t>a</w:t>
      </w:r>
      <w:r w:rsidRPr="00FF7431">
        <w:rPr>
          <w:rFonts w:cs="Arial"/>
          <w:color w:val="000000"/>
          <w:sz w:val="20"/>
        </w:rPr>
        <w:t>tion are changed when it is anticipated.</w:t>
      </w:r>
    </w:p>
    <w:p w:rsidR="006055F0" w:rsidRPr="00FF7431" w:rsidRDefault="006055F0" w:rsidP="000B69B7">
      <w:pPr>
        <w:numPr>
          <w:ilvl w:val="1"/>
          <w:numId w:val="4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Explain the difference between the real and the nominal interest rates.</w:t>
      </w:r>
    </w:p>
    <w:p w:rsidR="006055F0" w:rsidRPr="00FF7431" w:rsidRDefault="006055F0" w:rsidP="000B69B7">
      <w:pPr>
        <w:numPr>
          <w:ilvl w:val="1"/>
          <w:numId w:val="4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 xml:space="preserve">Describe the effect of cost-push </w:t>
      </w:r>
      <w:r w:rsidR="00F80863">
        <w:rPr>
          <w:rFonts w:cs="Arial"/>
          <w:color w:val="000000"/>
          <w:sz w:val="20"/>
        </w:rPr>
        <w:t xml:space="preserve">and demand-pull </w:t>
      </w:r>
      <w:r w:rsidRPr="00FF7431">
        <w:rPr>
          <w:rFonts w:cs="Arial"/>
          <w:color w:val="000000"/>
          <w:sz w:val="20"/>
        </w:rPr>
        <w:t>inflation on real output.</w:t>
      </w:r>
    </w:p>
    <w:p w:rsidR="00390373" w:rsidRDefault="00390373" w:rsidP="000B69B7">
      <w:pPr>
        <w:jc w:val="both"/>
        <w:rPr>
          <w:rFonts w:cs="Arial"/>
          <w:color w:val="000000"/>
          <w:sz w:val="20"/>
        </w:rPr>
      </w:pPr>
    </w:p>
    <w:p w:rsidR="0061625E" w:rsidRPr="00785A9E" w:rsidRDefault="0061625E" w:rsidP="00390373">
      <w:pPr>
        <w:numPr>
          <w:ilvl w:val="0"/>
          <w:numId w:val="4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b/>
          <w:bCs/>
          <w:color w:val="000000"/>
          <w:sz w:val="20"/>
        </w:rPr>
        <w:t>CHAPTER OUTLINE</w:t>
      </w:r>
    </w:p>
    <w:p w:rsidR="00785A9E" w:rsidRPr="00FF7431" w:rsidRDefault="00785A9E" w:rsidP="00390373">
      <w:pPr>
        <w:jc w:val="both"/>
        <w:rPr>
          <w:rFonts w:cs="Arial"/>
          <w:color w:val="000000"/>
          <w:sz w:val="20"/>
        </w:rPr>
      </w:pPr>
    </w:p>
    <w:p w:rsidR="008F0B0C" w:rsidRPr="00490C37" w:rsidRDefault="008F0B0C" w:rsidP="000B69B7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8F0B0C">
        <w:rPr>
          <w:rFonts w:cs="Arial"/>
          <w:color w:val="000000"/>
          <w:sz w:val="20"/>
        </w:rPr>
        <w:t xml:space="preserve">The long-term economic growth trend of the </w:t>
      </w:r>
      <w:smartTag w:uri="urn:schemas-microsoft-com:office:smarttags" w:element="country-region">
        <w:smartTag w:uri="urn:schemas-microsoft-com:office:smarttags" w:element="place">
          <w:r w:rsidRPr="008F0B0C">
            <w:rPr>
              <w:rFonts w:cs="Arial"/>
              <w:color w:val="000000"/>
              <w:sz w:val="20"/>
            </w:rPr>
            <w:t>U. S.</w:t>
          </w:r>
        </w:smartTag>
      </w:smartTag>
      <w:r w:rsidRPr="008F0B0C">
        <w:rPr>
          <w:rFonts w:cs="Arial"/>
          <w:color w:val="000000"/>
          <w:sz w:val="20"/>
        </w:rPr>
        <w:t xml:space="preserve"> economy is one of expansion, but such growth </w:t>
      </w:r>
      <w:r w:rsidR="0096422A" w:rsidRPr="008F0B0C">
        <w:rPr>
          <w:rFonts w:cs="Arial"/>
          <w:color w:val="000000"/>
          <w:sz w:val="20"/>
        </w:rPr>
        <w:t xml:space="preserve">has been interrupted by periods of </w:t>
      </w:r>
      <w:r w:rsidRPr="008F0B0C">
        <w:rPr>
          <w:rFonts w:cs="Arial"/>
          <w:color w:val="000000"/>
          <w:sz w:val="20"/>
        </w:rPr>
        <w:t>economic inst</w:t>
      </w:r>
      <w:r w:rsidRPr="008F0B0C">
        <w:rPr>
          <w:rFonts w:cs="Arial"/>
          <w:color w:val="000000"/>
          <w:sz w:val="20"/>
        </w:rPr>
        <w:t>a</w:t>
      </w:r>
      <w:r w:rsidRPr="008F0B0C">
        <w:rPr>
          <w:rFonts w:cs="Arial"/>
          <w:color w:val="000000"/>
          <w:sz w:val="20"/>
        </w:rPr>
        <w:t xml:space="preserve">bility.  </w:t>
      </w:r>
      <w:r w:rsidR="00EE145A" w:rsidRPr="008F0B0C">
        <w:rPr>
          <w:rFonts w:cs="Arial"/>
          <w:color w:val="000000"/>
          <w:sz w:val="20"/>
        </w:rPr>
        <w:t>T</w:t>
      </w:r>
      <w:r w:rsidR="0096422A" w:rsidRPr="008F0B0C">
        <w:rPr>
          <w:rFonts w:cs="Arial"/>
          <w:color w:val="000000"/>
          <w:sz w:val="20"/>
        </w:rPr>
        <w:t xml:space="preserve">he </w:t>
      </w:r>
      <w:r w:rsidR="0096422A" w:rsidRPr="008F0B0C">
        <w:rPr>
          <w:rFonts w:cs="Arial"/>
          <w:b/>
          <w:bCs/>
          <w:i/>
          <w:iCs/>
          <w:color w:val="000000"/>
          <w:sz w:val="20"/>
        </w:rPr>
        <w:t>business cycle</w:t>
      </w:r>
      <w:r w:rsidR="0096422A" w:rsidRPr="008F0B0C">
        <w:rPr>
          <w:rFonts w:cs="Arial"/>
          <w:color w:val="000000"/>
          <w:sz w:val="20"/>
        </w:rPr>
        <w:t xml:space="preserve"> means alternating p</w:t>
      </w:r>
      <w:r w:rsidR="0096422A" w:rsidRPr="008F0B0C">
        <w:rPr>
          <w:rFonts w:cs="Arial"/>
          <w:color w:val="000000"/>
          <w:sz w:val="20"/>
        </w:rPr>
        <w:t>e</w:t>
      </w:r>
      <w:r w:rsidR="0096422A" w:rsidRPr="008F0B0C">
        <w:rPr>
          <w:rFonts w:cs="Arial"/>
          <w:color w:val="000000"/>
          <w:sz w:val="20"/>
        </w:rPr>
        <w:t>riods of prosperity and recession.  These recurrent periods of ups and downs in employment, output, and prices are irregular in their duration and intens</w:t>
      </w:r>
      <w:r w:rsidR="0096422A" w:rsidRPr="008F0B0C">
        <w:rPr>
          <w:rFonts w:cs="Arial"/>
          <w:color w:val="000000"/>
          <w:sz w:val="20"/>
        </w:rPr>
        <w:t>i</w:t>
      </w:r>
      <w:r w:rsidR="0096422A" w:rsidRPr="008F0B0C">
        <w:rPr>
          <w:rFonts w:cs="Arial"/>
          <w:color w:val="000000"/>
          <w:sz w:val="20"/>
        </w:rPr>
        <w:t xml:space="preserve">ty, but the typical pattern is </w:t>
      </w:r>
      <w:r w:rsidR="0096422A" w:rsidRPr="008F0B0C">
        <w:rPr>
          <w:rFonts w:cs="Arial"/>
          <w:b/>
          <w:bCs/>
          <w:i/>
          <w:iCs/>
          <w:color w:val="000000"/>
          <w:sz w:val="20"/>
        </w:rPr>
        <w:t xml:space="preserve">peak, recession, </w:t>
      </w:r>
      <w:r w:rsidR="0096422A" w:rsidRPr="008F0B0C">
        <w:rPr>
          <w:rFonts w:cs="Arial"/>
          <w:b/>
          <w:bCs/>
          <w:i/>
          <w:iCs/>
          <w:color w:val="000000"/>
          <w:sz w:val="20"/>
        </w:rPr>
        <w:lastRenderedPageBreak/>
        <w:t>trough,</w:t>
      </w:r>
      <w:r w:rsidR="0096422A" w:rsidRPr="008F0B0C">
        <w:rPr>
          <w:rFonts w:cs="Arial"/>
          <w:color w:val="000000"/>
          <w:sz w:val="20"/>
        </w:rPr>
        <w:t xml:space="preserve"> and </w:t>
      </w:r>
      <w:r w:rsidR="005143F2" w:rsidRPr="008F0B0C">
        <w:rPr>
          <w:rFonts w:cs="Arial"/>
          <w:b/>
          <w:bCs/>
          <w:i/>
          <w:iCs/>
          <w:color w:val="000000"/>
          <w:sz w:val="20"/>
        </w:rPr>
        <w:t>expa</w:t>
      </w:r>
      <w:r w:rsidR="005143F2" w:rsidRPr="008F0B0C">
        <w:rPr>
          <w:rFonts w:cs="Arial"/>
          <w:b/>
          <w:bCs/>
          <w:i/>
          <w:iCs/>
          <w:color w:val="000000"/>
          <w:sz w:val="20"/>
        </w:rPr>
        <w:t>n</w:t>
      </w:r>
      <w:r w:rsidR="005143F2" w:rsidRPr="008F0B0C">
        <w:rPr>
          <w:rFonts w:cs="Arial"/>
          <w:b/>
          <w:bCs/>
          <w:i/>
          <w:iCs/>
          <w:color w:val="000000"/>
          <w:sz w:val="20"/>
        </w:rPr>
        <w:t>sion</w:t>
      </w:r>
      <w:r w:rsidR="0096422A" w:rsidRPr="008F0B0C">
        <w:rPr>
          <w:rFonts w:cs="Arial"/>
          <w:color w:val="000000"/>
          <w:sz w:val="20"/>
        </w:rPr>
        <w:t>, to another peak.</w:t>
      </w:r>
      <w:r w:rsidRPr="008F0B0C">
        <w:rPr>
          <w:rFonts w:cs="Arial"/>
          <w:color w:val="000000"/>
          <w:sz w:val="20"/>
        </w:rPr>
        <w:t xml:space="preserve">  </w:t>
      </w:r>
      <w:r w:rsidRPr="00490C37">
        <w:rPr>
          <w:rFonts w:cs="Arial"/>
          <w:sz w:val="20"/>
        </w:rPr>
        <w:t>Peak is the maximum level of real output at the start of the cycle.  It is followed by a recession, which is a p</w:t>
      </w:r>
      <w:r w:rsidRPr="00490C37">
        <w:rPr>
          <w:rFonts w:cs="Arial"/>
          <w:sz w:val="20"/>
        </w:rPr>
        <w:t>e</w:t>
      </w:r>
      <w:r w:rsidRPr="00490C37">
        <w:rPr>
          <w:rFonts w:cs="Arial"/>
          <w:sz w:val="20"/>
        </w:rPr>
        <w:t>riod of decline in real output that lasts six months or longer.  When real output is no longer declining, it has hit its trough.  This low point is followed by e</w:t>
      </w:r>
      <w:r w:rsidRPr="00490C37">
        <w:rPr>
          <w:rFonts w:cs="Arial"/>
          <w:sz w:val="20"/>
        </w:rPr>
        <w:t>x</w:t>
      </w:r>
      <w:r w:rsidRPr="00490C37">
        <w:rPr>
          <w:rFonts w:cs="Arial"/>
          <w:sz w:val="20"/>
        </w:rPr>
        <w:t>pansion or recovery in which the economy exp</w:t>
      </w:r>
      <w:r w:rsidRPr="00490C37">
        <w:rPr>
          <w:rFonts w:cs="Arial"/>
          <w:sz w:val="20"/>
        </w:rPr>
        <w:t>e</w:t>
      </w:r>
      <w:r w:rsidRPr="00490C37">
        <w:rPr>
          <w:rFonts w:cs="Arial"/>
          <w:sz w:val="20"/>
        </w:rPr>
        <w:t>riences an increase in real output.</w:t>
      </w:r>
    </w:p>
    <w:p w:rsidR="008F0B0C" w:rsidRPr="002230D5" w:rsidRDefault="00D33C26" w:rsidP="00D33C26">
      <w:pPr>
        <w:numPr>
          <w:ilvl w:val="1"/>
          <w:numId w:val="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Business cycles are the result of economic </w:t>
      </w:r>
      <w:r w:rsidRPr="00D33C26">
        <w:rPr>
          <w:rFonts w:cs="Arial"/>
          <w:b/>
          <w:i/>
          <w:sz w:val="20"/>
        </w:rPr>
        <w:t>shocks</w:t>
      </w:r>
      <w:r>
        <w:rPr>
          <w:rFonts w:cs="Arial"/>
          <w:sz w:val="20"/>
        </w:rPr>
        <w:t xml:space="preserve"> to the economy, which are unexpected by households or business firms.  There can be </w:t>
      </w:r>
      <w:r w:rsidRPr="00490C37">
        <w:rPr>
          <w:rFonts w:cs="Arial"/>
          <w:b/>
          <w:i/>
          <w:sz w:val="20"/>
        </w:rPr>
        <w:t>demand shocks</w:t>
      </w:r>
      <w:r>
        <w:rPr>
          <w:rFonts w:cs="Arial"/>
          <w:sz w:val="20"/>
        </w:rPr>
        <w:t xml:space="preserve"> and </w:t>
      </w:r>
      <w:r w:rsidRPr="00490C37">
        <w:rPr>
          <w:rFonts w:cs="Arial"/>
          <w:b/>
          <w:i/>
          <w:sz w:val="20"/>
        </w:rPr>
        <w:t>supply shocks.</w:t>
      </w:r>
      <w:r>
        <w:rPr>
          <w:rFonts w:cs="Arial"/>
          <w:sz w:val="20"/>
        </w:rPr>
        <w:t xml:space="preserve">  Such shocks also </w:t>
      </w:r>
      <w:r w:rsidR="000B69B7">
        <w:rPr>
          <w:rFonts w:cs="Arial"/>
          <w:sz w:val="20"/>
        </w:rPr>
        <w:t xml:space="preserve">can </w:t>
      </w:r>
      <w:r>
        <w:rPr>
          <w:rFonts w:cs="Arial"/>
          <w:sz w:val="20"/>
        </w:rPr>
        <w:t xml:space="preserve">be positive or negative.  </w:t>
      </w:r>
      <w:r w:rsidR="008F0B0C">
        <w:rPr>
          <w:rFonts w:cs="Arial"/>
          <w:sz w:val="20"/>
        </w:rPr>
        <w:t>E</w:t>
      </w:r>
      <w:r w:rsidR="008F0B0C" w:rsidRPr="002230D5">
        <w:rPr>
          <w:rFonts w:cs="Arial"/>
          <w:sz w:val="20"/>
        </w:rPr>
        <w:t>co</w:t>
      </w:r>
      <w:r w:rsidR="008F0B0C" w:rsidRPr="002230D5">
        <w:rPr>
          <w:rFonts w:cs="Arial"/>
          <w:sz w:val="20"/>
        </w:rPr>
        <w:t>n</w:t>
      </w:r>
      <w:r w:rsidR="008F0B0C" w:rsidRPr="002230D5">
        <w:rPr>
          <w:rFonts w:cs="Arial"/>
          <w:sz w:val="20"/>
        </w:rPr>
        <w:t xml:space="preserve">omists think that changes in the levels of output and employment are largely the result of </w:t>
      </w:r>
      <w:r w:rsidR="008F0B0C" w:rsidRPr="00D33C26">
        <w:rPr>
          <w:rFonts w:cs="Arial"/>
          <w:i/>
          <w:sz w:val="20"/>
        </w:rPr>
        <w:t>une</w:t>
      </w:r>
      <w:r w:rsidR="008F0B0C" w:rsidRPr="00D33C26">
        <w:rPr>
          <w:rFonts w:cs="Arial"/>
          <w:i/>
          <w:sz w:val="20"/>
        </w:rPr>
        <w:t>x</w:t>
      </w:r>
      <w:r w:rsidR="008F0B0C" w:rsidRPr="00D33C26">
        <w:rPr>
          <w:rFonts w:cs="Arial"/>
          <w:i/>
          <w:sz w:val="20"/>
        </w:rPr>
        <w:t>pected</w:t>
      </w:r>
      <w:r w:rsidR="008F0B0C">
        <w:rPr>
          <w:rFonts w:cs="Arial"/>
          <w:sz w:val="20"/>
        </w:rPr>
        <w:t xml:space="preserve"> </w:t>
      </w:r>
      <w:r w:rsidR="008F0B0C" w:rsidRPr="002230D5">
        <w:rPr>
          <w:rFonts w:cs="Arial"/>
          <w:sz w:val="20"/>
        </w:rPr>
        <w:t xml:space="preserve">changes in the level of </w:t>
      </w:r>
      <w:r w:rsidR="008F0B0C" w:rsidRPr="002230D5">
        <w:rPr>
          <w:rFonts w:cs="Arial"/>
          <w:bCs/>
          <w:iCs/>
          <w:sz w:val="20"/>
        </w:rPr>
        <w:t>total spending</w:t>
      </w:r>
      <w:r w:rsidR="008F0B0C" w:rsidRPr="002230D5">
        <w:rPr>
          <w:rFonts w:cs="Arial"/>
          <w:sz w:val="20"/>
        </w:rPr>
        <w:t xml:space="preserve"> in the economy.</w:t>
      </w:r>
      <w:r w:rsidR="008F0B0C">
        <w:rPr>
          <w:rFonts w:cs="Arial"/>
          <w:sz w:val="20"/>
        </w:rPr>
        <w:t xml:space="preserve">  These economic </w:t>
      </w:r>
      <w:r w:rsidR="008F0B0C" w:rsidRPr="00490C37">
        <w:rPr>
          <w:rFonts w:cs="Arial"/>
          <w:sz w:val="20"/>
        </w:rPr>
        <w:t>shocks</w:t>
      </w:r>
      <w:r w:rsidR="008F0B0C">
        <w:rPr>
          <w:rFonts w:cs="Arial"/>
          <w:sz w:val="20"/>
        </w:rPr>
        <w:t xml:space="preserve"> require difficult adjustments to be made by households and businesses in the economy, but such a</w:t>
      </w:r>
      <w:r w:rsidR="008F0B0C">
        <w:rPr>
          <w:rFonts w:cs="Arial"/>
          <w:sz w:val="20"/>
        </w:rPr>
        <w:t>d</w:t>
      </w:r>
      <w:r w:rsidR="008F0B0C">
        <w:rPr>
          <w:rFonts w:cs="Arial"/>
          <w:sz w:val="20"/>
        </w:rPr>
        <w:t>justments are not easily or quickly made b</w:t>
      </w:r>
      <w:r w:rsidR="008F0B0C">
        <w:rPr>
          <w:rFonts w:cs="Arial"/>
          <w:sz w:val="20"/>
        </w:rPr>
        <w:t>e</w:t>
      </w:r>
      <w:r w:rsidR="008F0B0C">
        <w:rPr>
          <w:rFonts w:cs="Arial"/>
          <w:sz w:val="20"/>
        </w:rPr>
        <w:t xml:space="preserve">cause prices tend to be sticky.  </w:t>
      </w:r>
      <w:r w:rsidR="00490C37">
        <w:rPr>
          <w:rFonts w:cs="Arial"/>
          <w:sz w:val="20"/>
        </w:rPr>
        <w:t>I</w:t>
      </w:r>
      <w:r w:rsidR="008F0B0C">
        <w:rPr>
          <w:rFonts w:cs="Arial"/>
          <w:sz w:val="20"/>
        </w:rPr>
        <w:t>f total spending unexpectedly falls and prices are relatively fixed, business firms will not be able to sell all their output and have to cut back on production.  As a consequence, GDP falls, income falls, u</w:t>
      </w:r>
      <w:r w:rsidR="008F0B0C">
        <w:rPr>
          <w:rFonts w:cs="Arial"/>
          <w:sz w:val="20"/>
        </w:rPr>
        <w:t>n</w:t>
      </w:r>
      <w:r w:rsidR="008F0B0C">
        <w:rPr>
          <w:rFonts w:cs="Arial"/>
          <w:sz w:val="20"/>
        </w:rPr>
        <w:t>employment rises, and the economy moves into recession.</w:t>
      </w:r>
    </w:p>
    <w:p w:rsidR="008F0B0C" w:rsidRPr="002230D5" w:rsidRDefault="008F0B0C" w:rsidP="000B69B7">
      <w:pPr>
        <w:numPr>
          <w:ilvl w:val="1"/>
          <w:numId w:val="6"/>
        </w:numPr>
        <w:jc w:val="both"/>
        <w:rPr>
          <w:rFonts w:cs="Arial"/>
          <w:sz w:val="20"/>
        </w:rPr>
      </w:pPr>
      <w:r w:rsidRPr="002230D5">
        <w:rPr>
          <w:rFonts w:cs="Arial"/>
          <w:sz w:val="20"/>
        </w:rPr>
        <w:t xml:space="preserve">The business cycle affects almost the entire economy, but it does not affect all parts in the same way and to the same degree: </w:t>
      </w:r>
      <w:r>
        <w:rPr>
          <w:rFonts w:cs="Arial"/>
          <w:sz w:val="20"/>
        </w:rPr>
        <w:t xml:space="preserve"> </w:t>
      </w:r>
      <w:r w:rsidRPr="002230D5">
        <w:rPr>
          <w:rFonts w:cs="Arial"/>
          <w:sz w:val="20"/>
        </w:rPr>
        <w:t>The pr</w:t>
      </w:r>
      <w:r w:rsidRPr="002230D5">
        <w:rPr>
          <w:rFonts w:cs="Arial"/>
          <w:sz w:val="20"/>
        </w:rPr>
        <w:t>o</w:t>
      </w:r>
      <w:r w:rsidRPr="002230D5">
        <w:rPr>
          <w:rFonts w:cs="Arial"/>
          <w:sz w:val="20"/>
        </w:rPr>
        <w:t>duction of capital and consumer durable goods fluctuates more than the production of consu</w:t>
      </w:r>
      <w:r w:rsidRPr="002230D5">
        <w:rPr>
          <w:rFonts w:cs="Arial"/>
          <w:sz w:val="20"/>
        </w:rPr>
        <w:t>m</w:t>
      </w:r>
      <w:r w:rsidRPr="002230D5">
        <w:rPr>
          <w:rFonts w:cs="Arial"/>
          <w:sz w:val="20"/>
        </w:rPr>
        <w:t>er nondurable goods and services during the cycle because the purchase of capital and co</w:t>
      </w:r>
      <w:r w:rsidRPr="002230D5">
        <w:rPr>
          <w:rFonts w:cs="Arial"/>
          <w:sz w:val="20"/>
        </w:rPr>
        <w:t>n</w:t>
      </w:r>
      <w:r w:rsidRPr="002230D5">
        <w:rPr>
          <w:rFonts w:cs="Arial"/>
          <w:sz w:val="20"/>
        </w:rPr>
        <w:t>sumer durable goods can be postponed</w:t>
      </w:r>
      <w:r w:rsidR="002610F1">
        <w:rPr>
          <w:rFonts w:cs="Arial"/>
          <w:sz w:val="20"/>
        </w:rPr>
        <w:t xml:space="preserve"> </w:t>
      </w:r>
      <w:r w:rsidR="000B69B7">
        <w:rPr>
          <w:rFonts w:cs="Arial"/>
          <w:sz w:val="20"/>
        </w:rPr>
        <w:t xml:space="preserve">by </w:t>
      </w:r>
      <w:r w:rsidR="002610F1">
        <w:rPr>
          <w:rFonts w:cs="Arial"/>
          <w:sz w:val="20"/>
        </w:rPr>
        <w:t>businesses or households</w:t>
      </w:r>
      <w:r w:rsidRPr="002230D5">
        <w:rPr>
          <w:rFonts w:cs="Arial"/>
          <w:sz w:val="20"/>
        </w:rPr>
        <w:t>.</w:t>
      </w:r>
    </w:p>
    <w:p w:rsidR="0028209C" w:rsidRDefault="0028209C" w:rsidP="0028209C">
      <w:pPr>
        <w:numPr>
          <w:ilvl w:val="1"/>
          <w:numId w:val="6"/>
        </w:numPr>
        <w:jc w:val="both"/>
        <w:rPr>
          <w:rFonts w:cs="Arial"/>
          <w:color w:val="000000"/>
          <w:sz w:val="20"/>
        </w:rPr>
      </w:pPr>
      <w:r w:rsidRPr="000E6950">
        <w:rPr>
          <w:rFonts w:cs="Arial"/>
          <w:i/>
          <w:color w:val="000000"/>
          <w:sz w:val="20"/>
        </w:rPr>
        <w:t>Applying the Analysis</w:t>
      </w:r>
      <w:r w:rsidRPr="00EA5B5F">
        <w:rPr>
          <w:rFonts w:cs="Arial"/>
          <w:color w:val="000000"/>
          <w:sz w:val="20"/>
        </w:rPr>
        <w:t xml:space="preserve"> (</w:t>
      </w:r>
      <w:r>
        <w:rPr>
          <w:rFonts w:cs="Arial"/>
          <w:color w:val="000000"/>
          <w:sz w:val="20"/>
        </w:rPr>
        <w:t>Stock Prices and Macroeconomic Instability).</w:t>
      </w:r>
      <w:r w:rsidR="00AE1236">
        <w:rPr>
          <w:rFonts w:cs="Arial"/>
          <w:color w:val="000000"/>
          <w:sz w:val="20"/>
        </w:rPr>
        <w:t xml:space="preserve">  If stock prices rise over time, they can lead to increased spending because investors feel wealthier (the </w:t>
      </w:r>
      <w:r w:rsidR="00AE1236" w:rsidRPr="00AE1236">
        <w:rPr>
          <w:rFonts w:cs="Arial"/>
          <w:i/>
          <w:color w:val="000000"/>
          <w:sz w:val="20"/>
        </w:rPr>
        <w:t>wealth e</w:t>
      </w:r>
      <w:r w:rsidR="00AE1236" w:rsidRPr="00AE1236">
        <w:rPr>
          <w:rFonts w:cs="Arial"/>
          <w:i/>
          <w:color w:val="000000"/>
          <w:sz w:val="20"/>
        </w:rPr>
        <w:t>f</w:t>
      </w:r>
      <w:r w:rsidR="00AE1236" w:rsidRPr="00AE1236">
        <w:rPr>
          <w:rFonts w:cs="Arial"/>
          <w:i/>
          <w:color w:val="000000"/>
          <w:sz w:val="20"/>
        </w:rPr>
        <w:t>fect</w:t>
      </w:r>
      <w:r w:rsidR="00AE1236">
        <w:rPr>
          <w:rFonts w:cs="Arial"/>
          <w:color w:val="000000"/>
          <w:sz w:val="20"/>
        </w:rPr>
        <w:t xml:space="preserve">) and firms can purchase more capital goods (the </w:t>
      </w:r>
      <w:r w:rsidR="00AE1236" w:rsidRPr="00AE1236">
        <w:rPr>
          <w:rFonts w:cs="Arial"/>
          <w:i/>
          <w:color w:val="000000"/>
          <w:sz w:val="20"/>
        </w:rPr>
        <w:t>investment effect</w:t>
      </w:r>
      <w:r w:rsidR="00AE1236">
        <w:rPr>
          <w:rFonts w:cs="Arial"/>
          <w:color w:val="000000"/>
          <w:sz w:val="20"/>
        </w:rPr>
        <w:t>).  Such effects, however, are relatively weak, which means that day-to-day and year-to-year changes in the stock ma</w:t>
      </w:r>
      <w:r w:rsidR="00AE1236">
        <w:rPr>
          <w:rFonts w:cs="Arial"/>
          <w:color w:val="000000"/>
          <w:sz w:val="20"/>
        </w:rPr>
        <w:t>r</w:t>
      </w:r>
      <w:r w:rsidR="00AE1236">
        <w:rPr>
          <w:rFonts w:cs="Arial"/>
          <w:color w:val="000000"/>
          <w:sz w:val="20"/>
        </w:rPr>
        <w:t>ket have relatively minor long-term consumption and investment impacts on the economy.  Stock market bubbles, however, create serious pro</w:t>
      </w:r>
      <w:r w:rsidR="00AE1236">
        <w:rPr>
          <w:rFonts w:cs="Arial"/>
          <w:color w:val="000000"/>
          <w:sz w:val="20"/>
        </w:rPr>
        <w:t>b</w:t>
      </w:r>
      <w:r w:rsidR="00AE1236">
        <w:rPr>
          <w:rFonts w:cs="Arial"/>
          <w:color w:val="000000"/>
          <w:sz w:val="20"/>
        </w:rPr>
        <w:t xml:space="preserve">lems for the economy because </w:t>
      </w:r>
      <w:r w:rsidR="000B69B7">
        <w:rPr>
          <w:rFonts w:cs="Arial"/>
          <w:color w:val="000000"/>
          <w:sz w:val="20"/>
        </w:rPr>
        <w:t xml:space="preserve">of </w:t>
      </w:r>
      <w:r w:rsidR="00AE1236">
        <w:rPr>
          <w:rFonts w:cs="Arial"/>
          <w:color w:val="000000"/>
          <w:sz w:val="20"/>
        </w:rPr>
        <w:t>the rapid d</w:t>
      </w:r>
      <w:r w:rsidR="00AE1236">
        <w:rPr>
          <w:rFonts w:cs="Arial"/>
          <w:color w:val="000000"/>
          <w:sz w:val="20"/>
        </w:rPr>
        <w:t>e</w:t>
      </w:r>
      <w:r w:rsidR="00AE1236">
        <w:rPr>
          <w:rFonts w:cs="Arial"/>
          <w:color w:val="000000"/>
          <w:sz w:val="20"/>
        </w:rPr>
        <w:t>crease in wealth and investment spending, and the resulting gener</w:t>
      </w:r>
      <w:r w:rsidR="000B69B7">
        <w:rPr>
          <w:rFonts w:cs="Arial"/>
          <w:color w:val="000000"/>
          <w:sz w:val="20"/>
        </w:rPr>
        <w:t>al pessimism about the economy.</w:t>
      </w:r>
    </w:p>
    <w:p w:rsidR="004320DE" w:rsidRDefault="004320DE" w:rsidP="004320DE">
      <w:pPr>
        <w:jc w:val="both"/>
        <w:rPr>
          <w:rFonts w:cs="Arial"/>
          <w:color w:val="000000"/>
          <w:sz w:val="20"/>
        </w:rPr>
      </w:pPr>
    </w:p>
    <w:p w:rsidR="0096422A" w:rsidRPr="00FF7431" w:rsidRDefault="005143F2" w:rsidP="00390373">
      <w:pPr>
        <w:numPr>
          <w:ilvl w:val="0"/>
          <w:numId w:val="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T</w:t>
      </w:r>
      <w:r w:rsidR="0096422A" w:rsidRPr="00FF7431">
        <w:rPr>
          <w:rFonts w:cs="Arial"/>
          <w:color w:val="000000"/>
          <w:sz w:val="20"/>
        </w:rPr>
        <w:t>win problems aris</w:t>
      </w:r>
      <w:r w:rsidRPr="00FF7431">
        <w:rPr>
          <w:rFonts w:cs="Arial"/>
          <w:color w:val="000000"/>
          <w:sz w:val="20"/>
        </w:rPr>
        <w:t>e</w:t>
      </w:r>
      <w:r w:rsidR="0096422A" w:rsidRPr="00FF7431">
        <w:rPr>
          <w:rFonts w:cs="Arial"/>
          <w:color w:val="000000"/>
          <w:sz w:val="20"/>
        </w:rPr>
        <w:t xml:space="preserve"> from </w:t>
      </w:r>
      <w:r w:rsidRPr="00FF7431">
        <w:rPr>
          <w:rFonts w:cs="Arial"/>
          <w:color w:val="000000"/>
          <w:sz w:val="20"/>
        </w:rPr>
        <w:t>business cycles.  One</w:t>
      </w:r>
      <w:r w:rsidR="0096422A" w:rsidRPr="00FF7431">
        <w:rPr>
          <w:rFonts w:cs="Arial"/>
          <w:color w:val="000000"/>
          <w:sz w:val="20"/>
        </w:rPr>
        <w:t xml:space="preserve"> is </w:t>
      </w:r>
      <w:r w:rsidR="0096422A" w:rsidRPr="000E6950">
        <w:rPr>
          <w:rFonts w:cs="Arial"/>
          <w:b/>
          <w:bCs/>
          <w:i/>
          <w:color w:val="000000"/>
          <w:sz w:val="20"/>
        </w:rPr>
        <w:t>unemployment</w:t>
      </w:r>
      <w:r w:rsidRPr="00FF7431">
        <w:rPr>
          <w:rFonts w:cs="Arial"/>
          <w:bCs/>
          <w:color w:val="000000"/>
          <w:sz w:val="20"/>
        </w:rPr>
        <w:t>;</w:t>
      </w:r>
      <w:r w:rsidRPr="00FF7431">
        <w:rPr>
          <w:rFonts w:cs="Arial"/>
          <w:color w:val="000000"/>
          <w:sz w:val="20"/>
        </w:rPr>
        <w:t xml:space="preserve"> the other is </w:t>
      </w:r>
      <w:r w:rsidRPr="00FF7431">
        <w:rPr>
          <w:rFonts w:cs="Arial"/>
          <w:b/>
          <w:i/>
          <w:color w:val="000000"/>
          <w:sz w:val="20"/>
        </w:rPr>
        <w:t>inflation</w:t>
      </w:r>
      <w:r w:rsidR="0096422A" w:rsidRPr="00FF7431">
        <w:rPr>
          <w:rFonts w:cs="Arial"/>
          <w:color w:val="000000"/>
          <w:sz w:val="20"/>
        </w:rPr>
        <w:t>.</w:t>
      </w:r>
    </w:p>
    <w:p w:rsidR="0096422A" w:rsidRPr="00FF7431" w:rsidRDefault="0096422A" w:rsidP="00390373">
      <w:pPr>
        <w:numPr>
          <w:ilvl w:val="1"/>
          <w:numId w:val="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 xml:space="preserve">The </w:t>
      </w:r>
      <w:r w:rsidRPr="00FF7431">
        <w:rPr>
          <w:rFonts w:cs="Arial"/>
          <w:b/>
          <w:bCs/>
          <w:i/>
          <w:iCs/>
          <w:color w:val="000000"/>
          <w:sz w:val="20"/>
        </w:rPr>
        <w:t>unemployment rate</w:t>
      </w:r>
      <w:r w:rsidRPr="00FF7431">
        <w:rPr>
          <w:rFonts w:cs="Arial"/>
          <w:color w:val="000000"/>
          <w:sz w:val="20"/>
        </w:rPr>
        <w:t xml:space="preserve"> is calculated by dividing the number of persons in the </w:t>
      </w:r>
      <w:r w:rsidRPr="00FF7431">
        <w:rPr>
          <w:rFonts w:cs="Arial"/>
          <w:b/>
          <w:bCs/>
          <w:i/>
          <w:iCs/>
          <w:color w:val="000000"/>
          <w:sz w:val="20"/>
        </w:rPr>
        <w:t>labor force</w:t>
      </w:r>
      <w:r w:rsidRPr="00FF7431">
        <w:rPr>
          <w:rFonts w:cs="Arial"/>
          <w:color w:val="000000"/>
          <w:sz w:val="20"/>
        </w:rPr>
        <w:t xml:space="preserve"> who are unemployed by the total number of persons in the labor force.</w:t>
      </w:r>
    </w:p>
    <w:p w:rsidR="0096422A" w:rsidRPr="00FF7431" w:rsidRDefault="0096422A" w:rsidP="00390373">
      <w:pPr>
        <w:numPr>
          <w:ilvl w:val="1"/>
          <w:numId w:val="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 xml:space="preserve">Full employment does not mean that all workers in the labor force are employed and </w:t>
      </w:r>
      <w:r w:rsidRPr="00FF7431">
        <w:rPr>
          <w:rFonts w:cs="Arial"/>
          <w:color w:val="000000"/>
          <w:sz w:val="20"/>
        </w:rPr>
        <w:lastRenderedPageBreak/>
        <w:t>there is no unemployment; some unemployment is normal.  There are at least three types of u</w:t>
      </w:r>
      <w:r w:rsidRPr="00FF7431">
        <w:rPr>
          <w:rFonts w:cs="Arial"/>
          <w:color w:val="000000"/>
          <w:sz w:val="20"/>
        </w:rPr>
        <w:t>n</w:t>
      </w:r>
      <w:r w:rsidRPr="00FF7431">
        <w:rPr>
          <w:rFonts w:cs="Arial"/>
          <w:color w:val="000000"/>
          <w:sz w:val="20"/>
        </w:rPr>
        <w:t>employment.</w:t>
      </w:r>
    </w:p>
    <w:p w:rsidR="0096422A" w:rsidRPr="00FF7431" w:rsidRDefault="0096422A" w:rsidP="00390373">
      <w:pPr>
        <w:numPr>
          <w:ilvl w:val="2"/>
          <w:numId w:val="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b/>
          <w:bCs/>
          <w:i/>
          <w:iCs/>
          <w:color w:val="000000"/>
          <w:sz w:val="20"/>
        </w:rPr>
        <w:t>Frictional unemployment</w:t>
      </w:r>
      <w:r w:rsidRPr="00FF7431">
        <w:rPr>
          <w:rFonts w:cs="Arial"/>
          <w:color w:val="000000"/>
          <w:sz w:val="20"/>
        </w:rPr>
        <w:t xml:space="preserve"> is due to wor</w:t>
      </w:r>
      <w:r w:rsidRPr="00FF7431">
        <w:rPr>
          <w:rFonts w:cs="Arial"/>
          <w:color w:val="000000"/>
          <w:sz w:val="20"/>
        </w:rPr>
        <w:t>k</w:t>
      </w:r>
      <w:r w:rsidRPr="00FF7431">
        <w:rPr>
          <w:rFonts w:cs="Arial"/>
          <w:color w:val="000000"/>
          <w:sz w:val="20"/>
        </w:rPr>
        <w:t>ers searching for new jobs or waiting to take new jobs; this type of unemployment is genera</w:t>
      </w:r>
      <w:r w:rsidRPr="00FF7431">
        <w:rPr>
          <w:rFonts w:cs="Arial"/>
          <w:color w:val="000000"/>
          <w:sz w:val="20"/>
        </w:rPr>
        <w:t>l</w:t>
      </w:r>
      <w:r w:rsidRPr="00FF7431">
        <w:rPr>
          <w:rFonts w:cs="Arial"/>
          <w:color w:val="000000"/>
          <w:sz w:val="20"/>
        </w:rPr>
        <w:t>ly desirable.</w:t>
      </w:r>
    </w:p>
    <w:p w:rsidR="0096422A" w:rsidRPr="00FF7431" w:rsidRDefault="0096422A" w:rsidP="00390373">
      <w:pPr>
        <w:numPr>
          <w:ilvl w:val="2"/>
          <w:numId w:val="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b/>
          <w:bCs/>
          <w:i/>
          <w:iCs/>
          <w:color w:val="000000"/>
          <w:sz w:val="20"/>
        </w:rPr>
        <w:t>Structural unemployment</w:t>
      </w:r>
      <w:r w:rsidRPr="00FF7431">
        <w:rPr>
          <w:rFonts w:cs="Arial"/>
          <w:color w:val="000000"/>
          <w:sz w:val="20"/>
        </w:rPr>
        <w:t xml:space="preserve"> is due to the changes in technology and in the types of goods and services consumers wish to buy; these changes affect the total demand for labor in particular industries or regions.</w:t>
      </w:r>
    </w:p>
    <w:p w:rsidR="0096422A" w:rsidRPr="00FF7431" w:rsidRDefault="0096422A" w:rsidP="00390373">
      <w:pPr>
        <w:numPr>
          <w:ilvl w:val="2"/>
          <w:numId w:val="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b/>
          <w:bCs/>
          <w:i/>
          <w:iCs/>
          <w:color w:val="000000"/>
          <w:sz w:val="20"/>
        </w:rPr>
        <w:t>Cyclical unemployment</w:t>
      </w:r>
      <w:r w:rsidRPr="00FF7431">
        <w:rPr>
          <w:rFonts w:cs="Arial"/>
          <w:color w:val="000000"/>
          <w:sz w:val="20"/>
        </w:rPr>
        <w:t xml:space="preserve"> is due to insuff</w:t>
      </w:r>
      <w:r w:rsidRPr="00FF7431">
        <w:rPr>
          <w:rFonts w:cs="Arial"/>
          <w:color w:val="000000"/>
          <w:sz w:val="20"/>
        </w:rPr>
        <w:t>i</w:t>
      </w:r>
      <w:r w:rsidRPr="00FF7431">
        <w:rPr>
          <w:rFonts w:cs="Arial"/>
          <w:color w:val="000000"/>
          <w:sz w:val="20"/>
        </w:rPr>
        <w:t>cient total spending in the economy; this type of unemployment arises during the recession phase of the business cycle.</w:t>
      </w:r>
    </w:p>
    <w:p w:rsidR="0096422A" w:rsidRPr="00FF7431" w:rsidRDefault="0096422A" w:rsidP="00390373">
      <w:pPr>
        <w:numPr>
          <w:ilvl w:val="1"/>
          <w:numId w:val="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“Full employment” is less than 100% b</w:t>
      </w:r>
      <w:r w:rsidRPr="00FF7431">
        <w:rPr>
          <w:rFonts w:cs="Arial"/>
          <w:color w:val="000000"/>
          <w:sz w:val="20"/>
        </w:rPr>
        <w:t>e</w:t>
      </w:r>
      <w:r w:rsidRPr="00FF7431">
        <w:rPr>
          <w:rFonts w:cs="Arial"/>
          <w:color w:val="000000"/>
          <w:sz w:val="20"/>
        </w:rPr>
        <w:t>cause some frictional and structural unemplo</w:t>
      </w:r>
      <w:r w:rsidRPr="00FF7431">
        <w:rPr>
          <w:rFonts w:cs="Arial"/>
          <w:color w:val="000000"/>
          <w:sz w:val="20"/>
        </w:rPr>
        <w:t>y</w:t>
      </w:r>
      <w:r w:rsidRPr="00FF7431">
        <w:rPr>
          <w:rFonts w:cs="Arial"/>
          <w:color w:val="000000"/>
          <w:sz w:val="20"/>
        </w:rPr>
        <w:t xml:space="preserve">ment is unavoidable.  The </w:t>
      </w:r>
      <w:r w:rsidRPr="00FF7431">
        <w:rPr>
          <w:rFonts w:cs="Arial"/>
          <w:bCs/>
          <w:iCs/>
          <w:color w:val="000000"/>
          <w:sz w:val="20"/>
        </w:rPr>
        <w:t>unemployment rate</w:t>
      </w:r>
      <w:r w:rsidR="005143F2" w:rsidRPr="00FF7431">
        <w:rPr>
          <w:rFonts w:cs="Arial"/>
          <w:bCs/>
          <w:iCs/>
          <w:color w:val="000000"/>
          <w:sz w:val="20"/>
        </w:rPr>
        <w:t xml:space="preserve"> </w:t>
      </w:r>
      <w:r w:rsidR="00B1652D">
        <w:rPr>
          <w:rFonts w:cs="Arial"/>
          <w:bCs/>
          <w:iCs/>
          <w:color w:val="000000"/>
          <w:sz w:val="20"/>
        </w:rPr>
        <w:t xml:space="preserve">when the economy is “fully employed” </w:t>
      </w:r>
      <w:r w:rsidRPr="00FF7431">
        <w:rPr>
          <w:rFonts w:cs="Arial"/>
          <w:color w:val="000000"/>
          <w:sz w:val="20"/>
        </w:rPr>
        <w:t xml:space="preserve">is the sum of frictional and structural unemployment, and is achieved when cyclical unemployment is zero (the real output of the economy is equal to its </w:t>
      </w:r>
      <w:r w:rsidRPr="00FF7431">
        <w:rPr>
          <w:rFonts w:cs="Arial"/>
          <w:b/>
          <w:i/>
          <w:color w:val="000000"/>
          <w:sz w:val="20"/>
        </w:rPr>
        <w:t>potential output</w:t>
      </w:r>
      <w:r w:rsidRPr="00FF7431">
        <w:rPr>
          <w:rFonts w:cs="Arial"/>
          <w:color w:val="000000"/>
          <w:sz w:val="20"/>
        </w:rPr>
        <w:t>)</w:t>
      </w:r>
      <w:r w:rsidR="00B1652D">
        <w:rPr>
          <w:rFonts w:cs="Arial"/>
          <w:color w:val="000000"/>
          <w:sz w:val="20"/>
        </w:rPr>
        <w:t>.  Th</w:t>
      </w:r>
      <w:r w:rsidR="000E6950">
        <w:rPr>
          <w:rFonts w:cs="Arial"/>
          <w:color w:val="000000"/>
          <w:sz w:val="20"/>
        </w:rPr>
        <w:t>e</w:t>
      </w:r>
      <w:r w:rsidR="00B1652D">
        <w:rPr>
          <w:rFonts w:cs="Arial"/>
          <w:color w:val="000000"/>
          <w:sz w:val="20"/>
        </w:rPr>
        <w:t xml:space="preserve"> full-employment u</w:t>
      </w:r>
      <w:r w:rsidR="00B1652D">
        <w:rPr>
          <w:rFonts w:cs="Arial"/>
          <w:color w:val="000000"/>
          <w:sz w:val="20"/>
        </w:rPr>
        <w:t>n</w:t>
      </w:r>
      <w:r w:rsidR="00B1652D">
        <w:rPr>
          <w:rFonts w:cs="Arial"/>
          <w:color w:val="000000"/>
          <w:sz w:val="20"/>
        </w:rPr>
        <w:t>employment rate is estimated to be less than 5 percent</w:t>
      </w:r>
      <w:r w:rsidRPr="00FF7431">
        <w:rPr>
          <w:rFonts w:cs="Arial"/>
          <w:color w:val="000000"/>
          <w:sz w:val="20"/>
        </w:rPr>
        <w:t>.</w:t>
      </w:r>
    </w:p>
    <w:p w:rsidR="0096422A" w:rsidRPr="00FF7431" w:rsidRDefault="0096422A" w:rsidP="00390373">
      <w:pPr>
        <w:numPr>
          <w:ilvl w:val="1"/>
          <w:numId w:val="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Unemployment has an economic cost</w:t>
      </w:r>
      <w:r w:rsidR="00B1652D">
        <w:rPr>
          <w:rFonts w:cs="Arial"/>
          <w:color w:val="000000"/>
          <w:sz w:val="20"/>
        </w:rPr>
        <w:t xml:space="preserve"> and the </w:t>
      </w:r>
      <w:r w:rsidRPr="00FF7431">
        <w:rPr>
          <w:rFonts w:cs="Arial"/>
          <w:b/>
          <w:bCs/>
          <w:i/>
          <w:color w:val="000000"/>
          <w:sz w:val="20"/>
        </w:rPr>
        <w:t>GDP</w:t>
      </w:r>
      <w:r w:rsidRPr="00FF7431">
        <w:rPr>
          <w:rFonts w:cs="Arial"/>
          <w:i/>
          <w:color w:val="000000"/>
          <w:sz w:val="20"/>
        </w:rPr>
        <w:t xml:space="preserve"> </w:t>
      </w:r>
      <w:r w:rsidRPr="00FF7431">
        <w:rPr>
          <w:rFonts w:cs="Arial"/>
          <w:b/>
          <w:i/>
          <w:color w:val="000000"/>
          <w:sz w:val="20"/>
        </w:rPr>
        <w:t>gap</w:t>
      </w:r>
      <w:r w:rsidRPr="00FF7431">
        <w:rPr>
          <w:rFonts w:cs="Arial"/>
          <w:color w:val="000000"/>
          <w:sz w:val="20"/>
        </w:rPr>
        <w:t xml:space="preserve"> is a measure of that cost.  It is the difference between actual and potential GDP.  When the difference is negative, it means that the economy is underperforming relative to its potential.</w:t>
      </w:r>
      <w:r w:rsidR="00B1652D">
        <w:rPr>
          <w:rFonts w:cs="Arial"/>
          <w:color w:val="000000"/>
          <w:sz w:val="20"/>
        </w:rPr>
        <w:t xml:space="preserve">  </w:t>
      </w:r>
      <w:r w:rsidRPr="00FF7431">
        <w:rPr>
          <w:rFonts w:cs="Arial"/>
          <w:color w:val="000000"/>
          <w:sz w:val="20"/>
        </w:rPr>
        <w:t>This cost is unequally distributed among different groups of workers in the labor force.</w:t>
      </w:r>
    </w:p>
    <w:p w:rsidR="0096422A" w:rsidRPr="00FF7431" w:rsidRDefault="0096422A" w:rsidP="00390373">
      <w:pPr>
        <w:numPr>
          <w:ilvl w:val="1"/>
          <w:numId w:val="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Unemployment rates differ across nations because of differences in phases of the bus</w:t>
      </w:r>
      <w:r w:rsidRPr="00FF7431">
        <w:rPr>
          <w:rFonts w:cs="Arial"/>
          <w:color w:val="000000"/>
          <w:sz w:val="20"/>
        </w:rPr>
        <w:t>i</w:t>
      </w:r>
      <w:r w:rsidRPr="00FF7431">
        <w:rPr>
          <w:rFonts w:cs="Arial"/>
          <w:color w:val="000000"/>
          <w:sz w:val="20"/>
        </w:rPr>
        <w:t xml:space="preserve">ness cycle and </w:t>
      </w:r>
      <w:r w:rsidR="00A44032">
        <w:rPr>
          <w:rFonts w:cs="Arial"/>
          <w:color w:val="000000"/>
          <w:sz w:val="20"/>
        </w:rPr>
        <w:t>full employment</w:t>
      </w:r>
      <w:r w:rsidRPr="00FF7431">
        <w:rPr>
          <w:rFonts w:cs="Arial"/>
          <w:color w:val="000000"/>
          <w:sz w:val="20"/>
        </w:rPr>
        <w:t xml:space="preserve"> rates of une</w:t>
      </w:r>
      <w:r w:rsidRPr="00FF7431">
        <w:rPr>
          <w:rFonts w:cs="Arial"/>
          <w:color w:val="000000"/>
          <w:sz w:val="20"/>
        </w:rPr>
        <w:t>m</w:t>
      </w:r>
      <w:r w:rsidRPr="00FF7431">
        <w:rPr>
          <w:rFonts w:cs="Arial"/>
          <w:color w:val="000000"/>
          <w:sz w:val="20"/>
        </w:rPr>
        <w:t>ployment.</w:t>
      </w:r>
    </w:p>
    <w:p w:rsidR="0096422A" w:rsidRPr="00FF7431" w:rsidRDefault="0096422A" w:rsidP="00390373">
      <w:pPr>
        <w:jc w:val="both"/>
        <w:rPr>
          <w:rFonts w:cs="Arial"/>
          <w:color w:val="000000"/>
          <w:sz w:val="20"/>
        </w:rPr>
      </w:pPr>
    </w:p>
    <w:p w:rsidR="0096422A" w:rsidRPr="00FF7431" w:rsidRDefault="0096422A" w:rsidP="00390373">
      <w:pPr>
        <w:numPr>
          <w:ilvl w:val="0"/>
          <w:numId w:val="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 xml:space="preserve">Over its history, the </w:t>
      </w:r>
      <w:smartTag w:uri="urn:schemas-microsoft-com:office:smarttags" w:element="place">
        <w:smartTag w:uri="urn:schemas-microsoft-com:office:smarttags" w:element="country-region">
          <w:r w:rsidRPr="00FF7431">
            <w:rPr>
              <w:rFonts w:cs="Arial"/>
              <w:color w:val="000000"/>
              <w:sz w:val="20"/>
            </w:rPr>
            <w:t>U.S.</w:t>
          </w:r>
        </w:smartTag>
      </w:smartTag>
      <w:r w:rsidRPr="00FF7431">
        <w:rPr>
          <w:rFonts w:cs="Arial"/>
          <w:color w:val="000000"/>
          <w:sz w:val="20"/>
        </w:rPr>
        <w:t xml:space="preserve"> economy has exp</w:t>
      </w:r>
      <w:r w:rsidRPr="00FF7431">
        <w:rPr>
          <w:rFonts w:cs="Arial"/>
          <w:color w:val="000000"/>
          <w:sz w:val="20"/>
        </w:rPr>
        <w:t>e</w:t>
      </w:r>
      <w:r w:rsidRPr="00FF7431">
        <w:rPr>
          <w:rFonts w:cs="Arial"/>
          <w:color w:val="000000"/>
          <w:sz w:val="20"/>
        </w:rPr>
        <w:t>rienced not only periods of unemployment but p</w:t>
      </w:r>
      <w:r w:rsidRPr="00FF7431">
        <w:rPr>
          <w:rFonts w:cs="Arial"/>
          <w:color w:val="000000"/>
          <w:sz w:val="20"/>
        </w:rPr>
        <w:t>e</w:t>
      </w:r>
      <w:r w:rsidRPr="00FF7431">
        <w:rPr>
          <w:rFonts w:cs="Arial"/>
          <w:color w:val="000000"/>
          <w:sz w:val="20"/>
        </w:rPr>
        <w:t xml:space="preserve">riods of </w:t>
      </w:r>
      <w:r w:rsidRPr="00FF7431">
        <w:rPr>
          <w:rFonts w:cs="Arial"/>
          <w:b/>
          <w:bCs/>
          <w:i/>
          <w:iCs/>
          <w:color w:val="000000"/>
          <w:sz w:val="20"/>
        </w:rPr>
        <w:t>inflation</w:t>
      </w:r>
      <w:r w:rsidRPr="00FF7431">
        <w:rPr>
          <w:rFonts w:cs="Arial"/>
          <w:color w:val="000000"/>
          <w:sz w:val="20"/>
        </w:rPr>
        <w:t>.</w:t>
      </w:r>
    </w:p>
    <w:p w:rsidR="0096422A" w:rsidRPr="00FF7431" w:rsidRDefault="0096422A" w:rsidP="00390373">
      <w:pPr>
        <w:numPr>
          <w:ilvl w:val="1"/>
          <w:numId w:val="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Inflation is an increase in the general level of prices in the economy; a decline in the level of prices is deflation.</w:t>
      </w:r>
    </w:p>
    <w:p w:rsidR="0096422A" w:rsidRPr="00FF7431" w:rsidRDefault="0096422A" w:rsidP="00390373">
      <w:pPr>
        <w:numPr>
          <w:ilvl w:val="1"/>
          <w:numId w:val="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 xml:space="preserve">The primary measure of inflation in the </w:t>
      </w:r>
      <w:smartTag w:uri="urn:schemas-microsoft-com:office:smarttags" w:element="place">
        <w:smartTag w:uri="urn:schemas-microsoft-com:office:smarttags" w:element="country-region">
          <w:r w:rsidRPr="00FF7431">
            <w:rPr>
              <w:rFonts w:cs="Arial"/>
              <w:color w:val="000000"/>
              <w:sz w:val="20"/>
            </w:rPr>
            <w:t>United States</w:t>
          </w:r>
        </w:smartTag>
      </w:smartTag>
      <w:r w:rsidRPr="00FF7431">
        <w:rPr>
          <w:rFonts w:cs="Arial"/>
          <w:color w:val="000000"/>
          <w:sz w:val="20"/>
        </w:rPr>
        <w:t xml:space="preserve"> is the </w:t>
      </w:r>
      <w:r w:rsidRPr="00FF7431">
        <w:rPr>
          <w:rFonts w:cs="Arial"/>
          <w:b/>
          <w:bCs/>
          <w:color w:val="000000"/>
          <w:sz w:val="20"/>
        </w:rPr>
        <w:t>Consumer Price Index</w:t>
      </w:r>
      <w:r w:rsidRPr="00FF7431">
        <w:rPr>
          <w:rFonts w:cs="Arial"/>
          <w:color w:val="000000"/>
          <w:sz w:val="20"/>
        </w:rPr>
        <w:t xml:space="preserve"> (CPI).  It compares the prices of a “market basket” of consumer goods in a particular year to the prices for that market basket in a base period, to produce a price index.  The rate of i</w:t>
      </w:r>
      <w:r w:rsidRPr="00FF7431">
        <w:rPr>
          <w:rFonts w:cs="Arial"/>
          <w:color w:val="000000"/>
          <w:sz w:val="20"/>
        </w:rPr>
        <w:t>n</w:t>
      </w:r>
      <w:r w:rsidRPr="00FF7431">
        <w:rPr>
          <w:rFonts w:cs="Arial"/>
          <w:color w:val="000000"/>
          <w:sz w:val="20"/>
        </w:rPr>
        <w:t>flation from one year to the next is equal to the percentage change in the CPI between the cu</w:t>
      </w:r>
      <w:r w:rsidRPr="00FF7431">
        <w:rPr>
          <w:rFonts w:cs="Arial"/>
          <w:color w:val="000000"/>
          <w:sz w:val="20"/>
        </w:rPr>
        <w:t>r</w:t>
      </w:r>
      <w:r w:rsidRPr="00FF7431">
        <w:rPr>
          <w:rFonts w:cs="Arial"/>
          <w:color w:val="000000"/>
          <w:sz w:val="20"/>
        </w:rPr>
        <w:t xml:space="preserve">rent year and the preceding year.  </w:t>
      </w:r>
      <w:r w:rsidRPr="00FF7431">
        <w:rPr>
          <w:rFonts w:cs="Arial"/>
          <w:bCs/>
          <w:iCs/>
          <w:color w:val="000000"/>
          <w:sz w:val="20"/>
        </w:rPr>
        <w:t>The rule of 70</w:t>
      </w:r>
      <w:r w:rsidRPr="00FF7431">
        <w:rPr>
          <w:rFonts w:cs="Arial"/>
          <w:color w:val="000000"/>
          <w:sz w:val="20"/>
        </w:rPr>
        <w:t xml:space="preserve"> can be used to calculate the number of years it will take for the price level to double at any given rate of inflation.</w:t>
      </w:r>
    </w:p>
    <w:p w:rsidR="0096422A" w:rsidRPr="00FF7431" w:rsidRDefault="0096422A" w:rsidP="00390373">
      <w:pPr>
        <w:numPr>
          <w:ilvl w:val="1"/>
          <w:numId w:val="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FF7431">
            <w:rPr>
              <w:rFonts w:cs="Arial"/>
              <w:color w:val="000000"/>
              <w:sz w:val="20"/>
            </w:rPr>
            <w:t>United States</w:t>
          </w:r>
        </w:smartTag>
      </w:smartTag>
      <w:r w:rsidRPr="00FF7431">
        <w:rPr>
          <w:rFonts w:cs="Arial"/>
          <w:color w:val="000000"/>
          <w:sz w:val="20"/>
        </w:rPr>
        <w:t xml:space="preserve"> has experienced both i</w:t>
      </w:r>
      <w:r w:rsidRPr="00FF7431">
        <w:rPr>
          <w:rFonts w:cs="Arial"/>
          <w:color w:val="000000"/>
          <w:sz w:val="20"/>
        </w:rPr>
        <w:t>n</w:t>
      </w:r>
      <w:r w:rsidRPr="00FF7431">
        <w:rPr>
          <w:rFonts w:cs="Arial"/>
          <w:color w:val="000000"/>
          <w:sz w:val="20"/>
        </w:rPr>
        <w:t xml:space="preserve">flation and deflation, but the past half-century </w:t>
      </w:r>
      <w:r w:rsidRPr="00FF7431">
        <w:rPr>
          <w:rFonts w:cs="Arial"/>
          <w:color w:val="000000"/>
          <w:sz w:val="20"/>
        </w:rPr>
        <w:lastRenderedPageBreak/>
        <w:t>has been a period of inflation.  Other industrial nations also experienced inflation.</w:t>
      </w:r>
    </w:p>
    <w:p w:rsidR="0096422A" w:rsidRPr="00FF7431" w:rsidRDefault="0096422A" w:rsidP="00390373">
      <w:pPr>
        <w:numPr>
          <w:ilvl w:val="1"/>
          <w:numId w:val="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There are at least two types of inflation.  They may operate separately or simultaneously to raise the price level.</w:t>
      </w:r>
    </w:p>
    <w:p w:rsidR="0096422A" w:rsidRPr="00FF7431" w:rsidRDefault="0096422A" w:rsidP="00390373">
      <w:pPr>
        <w:numPr>
          <w:ilvl w:val="2"/>
          <w:numId w:val="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b/>
          <w:bCs/>
          <w:i/>
          <w:iCs/>
          <w:color w:val="000000"/>
          <w:sz w:val="20"/>
        </w:rPr>
        <w:t>Demand-pull inflation</w:t>
      </w:r>
      <w:r w:rsidRPr="00FF7431">
        <w:rPr>
          <w:rFonts w:cs="Arial"/>
          <w:color w:val="000000"/>
          <w:sz w:val="20"/>
        </w:rPr>
        <w:t xml:space="preserve"> is the result of excess total spending in the economy.</w:t>
      </w:r>
    </w:p>
    <w:p w:rsidR="0096422A" w:rsidRPr="00FF7431" w:rsidRDefault="0096422A" w:rsidP="00390373">
      <w:pPr>
        <w:numPr>
          <w:ilvl w:val="2"/>
          <w:numId w:val="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b/>
          <w:bCs/>
          <w:i/>
          <w:iCs/>
          <w:color w:val="000000"/>
          <w:sz w:val="20"/>
        </w:rPr>
        <w:t>Cost-push</w:t>
      </w:r>
      <w:r w:rsidRPr="00FF7431">
        <w:rPr>
          <w:rFonts w:cs="Arial"/>
          <w:b/>
          <w:bCs/>
          <w:color w:val="000000"/>
          <w:sz w:val="20"/>
        </w:rPr>
        <w:t xml:space="preserve"> </w:t>
      </w:r>
      <w:r w:rsidRPr="00FF7431">
        <w:rPr>
          <w:rFonts w:cs="Arial"/>
          <w:b/>
          <w:bCs/>
          <w:i/>
          <w:iCs/>
          <w:color w:val="000000"/>
          <w:sz w:val="20"/>
        </w:rPr>
        <w:t>inflation</w:t>
      </w:r>
      <w:r w:rsidRPr="00FF7431">
        <w:rPr>
          <w:rFonts w:cs="Arial"/>
          <w:color w:val="000000"/>
          <w:sz w:val="20"/>
        </w:rPr>
        <w:t xml:space="preserve"> is the result of factors that raise </w:t>
      </w:r>
      <w:r w:rsidRPr="00FF7431">
        <w:rPr>
          <w:rFonts w:cs="Arial"/>
          <w:bCs/>
          <w:iCs/>
          <w:color w:val="000000"/>
          <w:sz w:val="20"/>
        </w:rPr>
        <w:t>per-unit production costs</w:t>
      </w:r>
      <w:r w:rsidRPr="00FF7431">
        <w:rPr>
          <w:rFonts w:cs="Arial"/>
          <w:color w:val="000000"/>
          <w:sz w:val="20"/>
        </w:rPr>
        <w:t>.</w:t>
      </w:r>
      <w:r w:rsidR="005A1645" w:rsidRPr="00FF7431">
        <w:rPr>
          <w:rFonts w:cs="Arial"/>
          <w:color w:val="000000"/>
          <w:sz w:val="20"/>
        </w:rPr>
        <w:t xml:space="preserve"> </w:t>
      </w:r>
      <w:r w:rsidRPr="00FF7431">
        <w:rPr>
          <w:rFonts w:cs="Arial"/>
          <w:color w:val="000000"/>
          <w:sz w:val="20"/>
        </w:rPr>
        <w:t xml:space="preserve"> With cost-push inflation, output and employment decline as the price level rises.  The major source of this inflation has been supply shock from an i</w:t>
      </w:r>
      <w:r w:rsidRPr="00FF7431">
        <w:rPr>
          <w:rFonts w:cs="Arial"/>
          <w:color w:val="000000"/>
          <w:sz w:val="20"/>
        </w:rPr>
        <w:t>n</w:t>
      </w:r>
      <w:r w:rsidRPr="00FF7431">
        <w:rPr>
          <w:rFonts w:cs="Arial"/>
          <w:color w:val="000000"/>
          <w:sz w:val="20"/>
        </w:rPr>
        <w:t>crease in the prices of resource inputs.</w:t>
      </w:r>
    </w:p>
    <w:p w:rsidR="0096422A" w:rsidRPr="00FF7431" w:rsidRDefault="0096422A" w:rsidP="00390373">
      <w:pPr>
        <w:jc w:val="both"/>
        <w:rPr>
          <w:rFonts w:cs="Arial"/>
          <w:color w:val="000000"/>
          <w:sz w:val="20"/>
        </w:rPr>
      </w:pPr>
    </w:p>
    <w:p w:rsidR="0096422A" w:rsidRPr="00FF7431" w:rsidRDefault="0096422A" w:rsidP="00390373">
      <w:pPr>
        <w:numPr>
          <w:ilvl w:val="0"/>
          <w:numId w:val="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Inflation arbitrarily redi</w:t>
      </w:r>
      <w:r w:rsidR="00EA5B5F">
        <w:rPr>
          <w:rFonts w:cs="Arial"/>
          <w:color w:val="000000"/>
          <w:sz w:val="20"/>
        </w:rPr>
        <w:t>stributes real income</w:t>
      </w:r>
      <w:r w:rsidRPr="00FF7431">
        <w:rPr>
          <w:rFonts w:cs="Arial"/>
          <w:color w:val="000000"/>
          <w:sz w:val="20"/>
        </w:rPr>
        <w:t xml:space="preserve">.  </w:t>
      </w:r>
      <w:r w:rsidR="004320DE">
        <w:rPr>
          <w:rFonts w:cs="Arial"/>
          <w:color w:val="000000"/>
          <w:sz w:val="20"/>
        </w:rPr>
        <w:t>It</w:t>
      </w:r>
      <w:r w:rsidRPr="00FF7431">
        <w:rPr>
          <w:rFonts w:cs="Arial"/>
          <w:color w:val="000000"/>
          <w:sz w:val="20"/>
        </w:rPr>
        <w:t xml:space="preserve"> injures those whose real income falls and benefits those whose real income rises.</w:t>
      </w:r>
      <w:r w:rsidR="00EA5B5F">
        <w:rPr>
          <w:rFonts w:cs="Arial"/>
          <w:color w:val="000000"/>
          <w:sz w:val="20"/>
        </w:rPr>
        <w:t xml:space="preserve">  </w:t>
      </w:r>
      <w:r w:rsidRPr="00FF7431">
        <w:rPr>
          <w:rFonts w:cs="Arial"/>
          <w:b/>
          <w:bCs/>
          <w:i/>
          <w:iCs/>
          <w:color w:val="000000"/>
          <w:sz w:val="20"/>
        </w:rPr>
        <w:t>Real i</w:t>
      </w:r>
      <w:r w:rsidRPr="00FF7431">
        <w:rPr>
          <w:rFonts w:cs="Arial"/>
          <w:b/>
          <w:bCs/>
          <w:i/>
          <w:iCs/>
          <w:color w:val="000000"/>
          <w:sz w:val="20"/>
        </w:rPr>
        <w:t>n</w:t>
      </w:r>
      <w:r w:rsidRPr="00FF7431">
        <w:rPr>
          <w:rFonts w:cs="Arial"/>
          <w:b/>
          <w:bCs/>
          <w:i/>
          <w:iCs/>
          <w:color w:val="000000"/>
          <w:sz w:val="20"/>
        </w:rPr>
        <w:t>come</w:t>
      </w:r>
      <w:r w:rsidRPr="00FF7431">
        <w:rPr>
          <w:rFonts w:cs="Arial"/>
          <w:color w:val="000000"/>
          <w:sz w:val="20"/>
        </w:rPr>
        <w:t xml:space="preserve"> is determined by dividing </w:t>
      </w:r>
      <w:r w:rsidRPr="00FF7431">
        <w:rPr>
          <w:rFonts w:cs="Arial"/>
          <w:b/>
          <w:bCs/>
          <w:i/>
          <w:iCs/>
          <w:color w:val="000000"/>
          <w:sz w:val="20"/>
        </w:rPr>
        <w:t>nominal income</w:t>
      </w:r>
      <w:r w:rsidRPr="00FF7431">
        <w:rPr>
          <w:rFonts w:cs="Arial"/>
          <w:color w:val="000000"/>
          <w:sz w:val="20"/>
        </w:rPr>
        <w:t xml:space="preserve"> by the price level expressed in hundredths.</w:t>
      </w:r>
      <w:r w:rsidR="00EA5B5F">
        <w:rPr>
          <w:rFonts w:cs="Arial"/>
          <w:color w:val="000000"/>
          <w:sz w:val="20"/>
        </w:rPr>
        <w:t xml:space="preserve">  </w:t>
      </w:r>
      <w:r w:rsidRPr="00FF7431">
        <w:rPr>
          <w:rFonts w:cs="Arial"/>
          <w:color w:val="000000"/>
          <w:sz w:val="20"/>
        </w:rPr>
        <w:t>The redistrib</w:t>
      </w:r>
      <w:r w:rsidRPr="00FF7431">
        <w:rPr>
          <w:rFonts w:cs="Arial"/>
          <w:color w:val="000000"/>
          <w:sz w:val="20"/>
        </w:rPr>
        <w:t>u</w:t>
      </w:r>
      <w:r w:rsidRPr="00FF7431">
        <w:rPr>
          <w:rFonts w:cs="Arial"/>
          <w:color w:val="000000"/>
          <w:sz w:val="20"/>
        </w:rPr>
        <w:t>tion effects of inflation depend on whether it is anti</w:t>
      </w:r>
      <w:r w:rsidRPr="00FF7431">
        <w:rPr>
          <w:rFonts w:cs="Arial"/>
          <w:color w:val="000000"/>
          <w:sz w:val="20"/>
        </w:rPr>
        <w:t>c</w:t>
      </w:r>
      <w:r w:rsidRPr="00FF7431">
        <w:rPr>
          <w:rFonts w:cs="Arial"/>
          <w:color w:val="000000"/>
          <w:sz w:val="20"/>
        </w:rPr>
        <w:t>ipated or unanticipated.</w:t>
      </w:r>
    </w:p>
    <w:p w:rsidR="0096422A" w:rsidRPr="00FF7431" w:rsidRDefault="00EA5B5F" w:rsidP="00390373">
      <w:pPr>
        <w:numPr>
          <w:ilvl w:val="1"/>
          <w:numId w:val="6"/>
        </w:numPr>
        <w:jc w:val="both"/>
        <w:rPr>
          <w:rFonts w:cs="Arial"/>
          <w:color w:val="000000"/>
          <w:sz w:val="20"/>
        </w:rPr>
      </w:pPr>
      <w:r>
        <w:rPr>
          <w:rFonts w:cs="Arial"/>
          <w:bCs/>
          <w:iCs/>
          <w:color w:val="000000"/>
          <w:sz w:val="20"/>
        </w:rPr>
        <w:t xml:space="preserve">Those groups hurt by </w:t>
      </w:r>
      <w:r>
        <w:rPr>
          <w:rFonts w:cs="Arial"/>
          <w:b/>
          <w:bCs/>
          <w:i/>
          <w:iCs/>
          <w:color w:val="000000"/>
          <w:sz w:val="20"/>
        </w:rPr>
        <w:t>un</w:t>
      </w:r>
      <w:r w:rsidR="0096422A" w:rsidRPr="00FF7431">
        <w:rPr>
          <w:rFonts w:cs="Arial"/>
          <w:b/>
          <w:bCs/>
          <w:i/>
          <w:iCs/>
          <w:color w:val="000000"/>
          <w:sz w:val="20"/>
        </w:rPr>
        <w:t>anticipated infl</w:t>
      </w:r>
      <w:r w:rsidR="0096422A" w:rsidRPr="00FF7431">
        <w:rPr>
          <w:rFonts w:cs="Arial"/>
          <w:b/>
          <w:bCs/>
          <w:i/>
          <w:iCs/>
          <w:color w:val="000000"/>
          <w:sz w:val="20"/>
        </w:rPr>
        <w:t>a</w:t>
      </w:r>
      <w:r w:rsidR="0096422A" w:rsidRPr="00FF7431">
        <w:rPr>
          <w:rFonts w:cs="Arial"/>
          <w:b/>
          <w:bCs/>
          <w:i/>
          <w:iCs/>
          <w:color w:val="000000"/>
          <w:sz w:val="20"/>
        </w:rPr>
        <w:t>tion</w:t>
      </w:r>
      <w:r w:rsidR="0096422A" w:rsidRPr="00FF7431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are </w:t>
      </w:r>
      <w:r w:rsidR="0096422A" w:rsidRPr="00FF7431">
        <w:rPr>
          <w:rFonts w:cs="Arial"/>
          <w:i/>
          <w:iCs/>
          <w:color w:val="000000"/>
          <w:sz w:val="20"/>
        </w:rPr>
        <w:t>fixed-income receivers</w:t>
      </w:r>
      <w:r w:rsidR="0096422A" w:rsidRPr="00FF7431">
        <w:rPr>
          <w:rFonts w:cs="Arial"/>
          <w:color w:val="000000"/>
          <w:sz w:val="20"/>
        </w:rPr>
        <w:t xml:space="preserve">, </w:t>
      </w:r>
      <w:r w:rsidR="0096422A" w:rsidRPr="00FF7431">
        <w:rPr>
          <w:rFonts w:cs="Arial"/>
          <w:i/>
          <w:iCs/>
          <w:color w:val="000000"/>
          <w:sz w:val="20"/>
        </w:rPr>
        <w:t>savers</w:t>
      </w:r>
      <w:r w:rsidR="0096422A" w:rsidRPr="00FF7431">
        <w:rPr>
          <w:rFonts w:cs="Arial"/>
          <w:color w:val="000000"/>
          <w:sz w:val="20"/>
        </w:rPr>
        <w:t xml:space="preserve">, and </w:t>
      </w:r>
      <w:r w:rsidR="0096422A" w:rsidRPr="00FF7431">
        <w:rPr>
          <w:rFonts w:cs="Arial"/>
          <w:i/>
          <w:iCs/>
          <w:color w:val="000000"/>
          <w:sz w:val="20"/>
        </w:rPr>
        <w:t>creditors</w:t>
      </w:r>
      <w:r w:rsidR="0096422A" w:rsidRPr="00FF7431">
        <w:rPr>
          <w:rFonts w:cs="Arial"/>
          <w:color w:val="000000"/>
          <w:sz w:val="20"/>
        </w:rPr>
        <w:t xml:space="preserve"> because it lowers the real value of their assets.</w:t>
      </w:r>
    </w:p>
    <w:p w:rsidR="0096422A" w:rsidRPr="00FF7431" w:rsidRDefault="00EA5B5F" w:rsidP="00390373">
      <w:pPr>
        <w:numPr>
          <w:ilvl w:val="1"/>
          <w:numId w:val="6"/>
        </w:num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Those groups unaffected or helped by u</w:t>
      </w:r>
      <w:r w:rsidR="0096422A" w:rsidRPr="00FF7431">
        <w:rPr>
          <w:rFonts w:cs="Arial"/>
          <w:color w:val="000000"/>
          <w:sz w:val="20"/>
        </w:rPr>
        <w:t>n</w:t>
      </w:r>
      <w:r w:rsidR="0096422A" w:rsidRPr="00FF7431">
        <w:rPr>
          <w:rFonts w:cs="Arial"/>
          <w:color w:val="000000"/>
          <w:sz w:val="20"/>
        </w:rPr>
        <w:t xml:space="preserve">anticipated inflation </w:t>
      </w:r>
      <w:r>
        <w:rPr>
          <w:rFonts w:cs="Arial"/>
          <w:color w:val="000000"/>
          <w:sz w:val="20"/>
        </w:rPr>
        <w:t xml:space="preserve">are </w:t>
      </w:r>
      <w:r w:rsidR="0096422A" w:rsidRPr="00FF7431">
        <w:rPr>
          <w:rFonts w:cs="Arial"/>
          <w:i/>
          <w:iCs/>
          <w:color w:val="000000"/>
          <w:sz w:val="20"/>
        </w:rPr>
        <w:t xml:space="preserve">flexible-income </w:t>
      </w:r>
      <w:r w:rsidR="00876659" w:rsidRPr="00FF7431">
        <w:rPr>
          <w:rFonts w:cs="Arial"/>
          <w:i/>
          <w:iCs/>
          <w:color w:val="000000"/>
          <w:sz w:val="20"/>
        </w:rPr>
        <w:t>recei</w:t>
      </w:r>
      <w:r w:rsidR="00876659" w:rsidRPr="00FF7431">
        <w:rPr>
          <w:rFonts w:cs="Arial"/>
          <w:i/>
          <w:iCs/>
          <w:color w:val="000000"/>
          <w:sz w:val="20"/>
        </w:rPr>
        <w:t>v</w:t>
      </w:r>
      <w:r w:rsidR="00876659" w:rsidRPr="00FF7431">
        <w:rPr>
          <w:rFonts w:cs="Arial"/>
          <w:i/>
          <w:iCs/>
          <w:color w:val="000000"/>
          <w:sz w:val="20"/>
        </w:rPr>
        <w:t>ers</w:t>
      </w:r>
      <w:r>
        <w:rPr>
          <w:rFonts w:cs="Arial"/>
          <w:color w:val="000000"/>
          <w:sz w:val="20"/>
        </w:rPr>
        <w:t xml:space="preserve"> and </w:t>
      </w:r>
      <w:r w:rsidR="0096422A" w:rsidRPr="00FF7431">
        <w:rPr>
          <w:rFonts w:cs="Arial"/>
          <w:i/>
          <w:iCs/>
          <w:color w:val="000000"/>
          <w:sz w:val="20"/>
        </w:rPr>
        <w:t>debtors</w:t>
      </w:r>
      <w:r w:rsidR="0096422A" w:rsidRPr="00FF7431">
        <w:rPr>
          <w:rFonts w:cs="Arial"/>
          <w:color w:val="000000"/>
          <w:sz w:val="20"/>
        </w:rPr>
        <w:t xml:space="preserve"> because it lowers the real value of debts to be repaid.</w:t>
      </w:r>
    </w:p>
    <w:p w:rsidR="0096422A" w:rsidRPr="00FF7431" w:rsidRDefault="0096422A" w:rsidP="00390373">
      <w:pPr>
        <w:numPr>
          <w:ilvl w:val="1"/>
          <w:numId w:val="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 xml:space="preserve">When there is </w:t>
      </w:r>
      <w:r w:rsidRPr="00FF7431">
        <w:rPr>
          <w:rFonts w:cs="Arial"/>
          <w:b/>
          <w:bCs/>
          <w:i/>
          <w:iCs/>
          <w:color w:val="000000"/>
          <w:sz w:val="20"/>
        </w:rPr>
        <w:t>anticipated inflation</w:t>
      </w:r>
      <w:r w:rsidRPr="00FF7431">
        <w:rPr>
          <w:rFonts w:cs="Arial"/>
          <w:color w:val="000000"/>
          <w:sz w:val="20"/>
        </w:rPr>
        <w:t xml:space="preserve"> people can adjust their nominal incomes to reflect the expected rise in the price level, and the redistr</w:t>
      </w:r>
      <w:r w:rsidRPr="00FF7431">
        <w:rPr>
          <w:rFonts w:cs="Arial"/>
          <w:color w:val="000000"/>
          <w:sz w:val="20"/>
        </w:rPr>
        <w:t>i</w:t>
      </w:r>
      <w:r w:rsidRPr="00FF7431">
        <w:rPr>
          <w:rFonts w:cs="Arial"/>
          <w:color w:val="000000"/>
          <w:sz w:val="20"/>
        </w:rPr>
        <w:t>bution of income and wealth is lessened.  To reduce the effects of inflation on a nominal i</w:t>
      </w:r>
      <w:r w:rsidRPr="00FF7431">
        <w:rPr>
          <w:rFonts w:cs="Arial"/>
          <w:color w:val="000000"/>
          <w:sz w:val="20"/>
        </w:rPr>
        <w:t>n</w:t>
      </w:r>
      <w:r w:rsidRPr="00FF7431">
        <w:rPr>
          <w:rFonts w:cs="Arial"/>
          <w:color w:val="000000"/>
          <w:sz w:val="20"/>
        </w:rPr>
        <w:t xml:space="preserve">terest rate, an inflation premium (the expected rate of inflation) is added to the </w:t>
      </w:r>
      <w:r w:rsidRPr="00FF7431">
        <w:rPr>
          <w:rFonts w:cs="Arial"/>
          <w:b/>
          <w:bCs/>
          <w:i/>
          <w:iCs/>
          <w:color w:val="000000"/>
          <w:sz w:val="20"/>
        </w:rPr>
        <w:t>real interest rate</w:t>
      </w:r>
      <w:r w:rsidRPr="00FF7431">
        <w:rPr>
          <w:rFonts w:cs="Arial"/>
          <w:color w:val="000000"/>
          <w:sz w:val="20"/>
        </w:rPr>
        <w:t>.</w:t>
      </w:r>
    </w:p>
    <w:p w:rsidR="0096422A" w:rsidRPr="00FF7431" w:rsidRDefault="0096422A" w:rsidP="00390373">
      <w:pPr>
        <w:jc w:val="both"/>
        <w:rPr>
          <w:rFonts w:cs="Arial"/>
          <w:color w:val="000000"/>
          <w:sz w:val="20"/>
        </w:rPr>
      </w:pPr>
    </w:p>
    <w:p w:rsidR="0096422A" w:rsidRPr="00FF7431" w:rsidRDefault="0096422A" w:rsidP="00390373">
      <w:pPr>
        <w:numPr>
          <w:ilvl w:val="0"/>
          <w:numId w:val="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 xml:space="preserve">Inflation also has an effect on </w:t>
      </w:r>
      <w:r w:rsidRPr="00FF7431">
        <w:rPr>
          <w:rFonts w:cs="Arial"/>
          <w:b/>
          <w:bCs/>
          <w:i/>
          <w:iCs/>
          <w:color w:val="000000"/>
          <w:sz w:val="20"/>
        </w:rPr>
        <w:t>real output</w:t>
      </w:r>
      <w:r w:rsidRPr="00FF7431">
        <w:rPr>
          <w:rFonts w:cs="Arial"/>
          <w:color w:val="000000"/>
          <w:sz w:val="20"/>
        </w:rPr>
        <w:t xml:space="preserve"> that varies by the type of inflation and its severity.</w:t>
      </w:r>
    </w:p>
    <w:p w:rsidR="0096422A" w:rsidRPr="00FF7431" w:rsidRDefault="0096422A" w:rsidP="00390373">
      <w:pPr>
        <w:numPr>
          <w:ilvl w:val="1"/>
          <w:numId w:val="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Cost-push inflation reduces real output, employment, and income.</w:t>
      </w:r>
    </w:p>
    <w:p w:rsidR="0096422A" w:rsidRDefault="0096422A" w:rsidP="00390373">
      <w:pPr>
        <w:numPr>
          <w:ilvl w:val="1"/>
          <w:numId w:val="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Views of mild demand-pull inflation vary.  It may reduce real output, or it may be a nece</w:t>
      </w:r>
      <w:r w:rsidRPr="00FF7431">
        <w:rPr>
          <w:rFonts w:cs="Arial"/>
          <w:color w:val="000000"/>
          <w:sz w:val="20"/>
        </w:rPr>
        <w:t>s</w:t>
      </w:r>
      <w:r w:rsidRPr="00FF7431">
        <w:rPr>
          <w:rFonts w:cs="Arial"/>
          <w:color w:val="000000"/>
          <w:sz w:val="20"/>
        </w:rPr>
        <w:t>sary by-product of economic growth.</w:t>
      </w:r>
    </w:p>
    <w:p w:rsidR="00B227C5" w:rsidRPr="00FF7431" w:rsidRDefault="00EA5B5F" w:rsidP="00390373">
      <w:pPr>
        <w:numPr>
          <w:ilvl w:val="1"/>
          <w:numId w:val="6"/>
        </w:numPr>
        <w:jc w:val="both"/>
        <w:rPr>
          <w:rFonts w:cs="Arial"/>
          <w:color w:val="000000"/>
          <w:sz w:val="20"/>
        </w:rPr>
      </w:pPr>
      <w:r w:rsidRPr="000E6950">
        <w:rPr>
          <w:rFonts w:cs="Arial"/>
          <w:i/>
          <w:color w:val="000000"/>
          <w:sz w:val="20"/>
        </w:rPr>
        <w:t>Applying the Analysis</w:t>
      </w:r>
      <w:r w:rsidRPr="00EA5B5F">
        <w:rPr>
          <w:rFonts w:cs="Arial"/>
          <w:color w:val="000000"/>
          <w:sz w:val="20"/>
        </w:rPr>
        <w:t xml:space="preserve"> (</w:t>
      </w:r>
      <w:r w:rsidR="00B227C5" w:rsidRPr="00EA5B5F">
        <w:rPr>
          <w:rFonts w:cs="Arial"/>
          <w:color w:val="000000"/>
          <w:sz w:val="20"/>
        </w:rPr>
        <w:t>Hyperinflation</w:t>
      </w:r>
      <w:r>
        <w:rPr>
          <w:rFonts w:cs="Arial"/>
          <w:color w:val="000000"/>
          <w:sz w:val="20"/>
        </w:rPr>
        <w:t>).  E</w:t>
      </w:r>
      <w:r>
        <w:rPr>
          <w:rFonts w:cs="Arial"/>
          <w:color w:val="000000"/>
          <w:sz w:val="20"/>
        </w:rPr>
        <w:t>x</w:t>
      </w:r>
      <w:r>
        <w:rPr>
          <w:rFonts w:cs="Arial"/>
          <w:color w:val="000000"/>
          <w:sz w:val="20"/>
        </w:rPr>
        <w:t>tremely high rates of inflation are called hyperi</w:t>
      </w:r>
      <w:r>
        <w:rPr>
          <w:rFonts w:cs="Arial"/>
          <w:color w:val="000000"/>
          <w:sz w:val="20"/>
        </w:rPr>
        <w:t>n</w:t>
      </w:r>
      <w:r>
        <w:rPr>
          <w:rFonts w:cs="Arial"/>
          <w:color w:val="000000"/>
          <w:sz w:val="20"/>
        </w:rPr>
        <w:t xml:space="preserve">flation, and it can </w:t>
      </w:r>
      <w:r w:rsidR="00B227C5">
        <w:rPr>
          <w:rFonts w:cs="Arial"/>
          <w:color w:val="000000"/>
          <w:sz w:val="20"/>
        </w:rPr>
        <w:t xml:space="preserve">lead to a breakdown of the economy by redistributing income and </w:t>
      </w:r>
      <w:r>
        <w:rPr>
          <w:rFonts w:cs="Arial"/>
          <w:color w:val="000000"/>
          <w:sz w:val="20"/>
        </w:rPr>
        <w:t xml:space="preserve">severely </w:t>
      </w:r>
      <w:r w:rsidR="00B227C5">
        <w:rPr>
          <w:rFonts w:cs="Arial"/>
          <w:color w:val="000000"/>
          <w:sz w:val="20"/>
        </w:rPr>
        <w:t>reducing real output and employment.</w:t>
      </w:r>
      <w:r>
        <w:rPr>
          <w:rFonts w:cs="Arial"/>
          <w:color w:val="000000"/>
          <w:sz w:val="20"/>
        </w:rPr>
        <w:t xml:space="preserve">  Histor</w:t>
      </w:r>
      <w:r>
        <w:rPr>
          <w:rFonts w:cs="Arial"/>
          <w:color w:val="000000"/>
          <w:sz w:val="20"/>
        </w:rPr>
        <w:t>i</w:t>
      </w:r>
      <w:r>
        <w:rPr>
          <w:rFonts w:cs="Arial"/>
          <w:color w:val="000000"/>
          <w:sz w:val="20"/>
        </w:rPr>
        <w:t xml:space="preserve">cal examples can be found in </w:t>
      </w:r>
      <w:smartTag w:uri="urn:schemas-microsoft-com:office:smarttags" w:element="country-region">
        <w:r>
          <w:rPr>
            <w:rFonts w:cs="Arial"/>
            <w:color w:val="000000"/>
            <w:sz w:val="20"/>
          </w:rPr>
          <w:t>German</w:t>
        </w:r>
        <w:r w:rsidR="000E6950">
          <w:rPr>
            <w:rFonts w:cs="Arial"/>
            <w:color w:val="000000"/>
            <w:sz w:val="20"/>
          </w:rPr>
          <w:t>y</w:t>
        </w:r>
      </w:smartTag>
      <w:r>
        <w:rPr>
          <w:rFonts w:cs="Arial"/>
          <w:color w:val="000000"/>
          <w:sz w:val="20"/>
        </w:rPr>
        <w:t xml:space="preserve"> after World War I and more recently in </w:t>
      </w:r>
      <w:smartTag w:uri="urn:schemas-microsoft-com:office:smarttags" w:element="country-region">
        <w:r w:rsidR="002F70E9">
          <w:rPr>
            <w:rFonts w:cs="Arial"/>
            <w:color w:val="000000"/>
            <w:sz w:val="20"/>
          </w:rPr>
          <w:t>Nicaragua</w:t>
        </w:r>
      </w:smartTag>
      <w:r w:rsidR="002F70E9">
        <w:rPr>
          <w:rFonts w:cs="Arial"/>
          <w:color w:val="000000"/>
          <w:sz w:val="20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2F70E9">
            <w:rPr>
              <w:rFonts w:cs="Arial"/>
              <w:color w:val="000000"/>
              <w:sz w:val="20"/>
            </w:rPr>
            <w:t>Serbia</w:t>
          </w:r>
        </w:smartTag>
      </w:smartTag>
      <w:r w:rsidR="002F70E9">
        <w:rPr>
          <w:rFonts w:cs="Arial"/>
          <w:color w:val="000000"/>
          <w:sz w:val="20"/>
        </w:rPr>
        <w:t>.</w:t>
      </w:r>
    </w:p>
    <w:p w:rsidR="0061625E" w:rsidRPr="00366D72" w:rsidRDefault="004320DE" w:rsidP="00390373">
      <w:pPr>
        <w:numPr>
          <w:ilvl w:val="0"/>
          <w:numId w:val="25"/>
        </w:numPr>
        <w:jc w:val="both"/>
        <w:rPr>
          <w:rFonts w:cs="Arial"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br w:type="column"/>
      </w:r>
      <w:r w:rsidR="0061625E" w:rsidRPr="00FF7431">
        <w:rPr>
          <w:rFonts w:cs="Arial"/>
          <w:b/>
          <w:bCs/>
          <w:color w:val="000000"/>
          <w:sz w:val="20"/>
        </w:rPr>
        <w:lastRenderedPageBreak/>
        <w:t>HINTS AND TIPS</w:t>
      </w:r>
    </w:p>
    <w:p w:rsidR="00366D72" w:rsidRPr="00FF7431" w:rsidRDefault="00366D72" w:rsidP="00390373">
      <w:pPr>
        <w:jc w:val="both"/>
        <w:rPr>
          <w:rFonts w:cs="Arial"/>
          <w:color w:val="000000"/>
          <w:sz w:val="20"/>
        </w:rPr>
      </w:pPr>
    </w:p>
    <w:p w:rsidR="00146B65" w:rsidRPr="0017750E" w:rsidRDefault="00AE1236" w:rsidP="00390373">
      <w:pPr>
        <w:numPr>
          <w:ilvl w:val="0"/>
          <w:numId w:val="13"/>
        </w:numPr>
        <w:tabs>
          <w:tab w:val="left" w:pos="360"/>
        </w:tabs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What should be kept in mind when thinking about business cycles is that the long-term growth trend for the economy is upward-sloping over </w:t>
      </w:r>
      <w:proofErr w:type="gramStart"/>
      <w:r w:rsidR="002610F1">
        <w:rPr>
          <w:rFonts w:cs="Arial"/>
          <w:color w:val="000000"/>
          <w:sz w:val="20"/>
        </w:rPr>
        <w:t>time</w:t>
      </w:r>
      <w:r>
        <w:rPr>
          <w:rFonts w:cs="Arial"/>
          <w:color w:val="000000"/>
          <w:sz w:val="20"/>
        </w:rPr>
        <w:t>.</w:t>
      </w:r>
      <w:proofErr w:type="gramEnd"/>
      <w:r>
        <w:rPr>
          <w:rFonts w:cs="Arial"/>
          <w:color w:val="000000"/>
          <w:sz w:val="20"/>
        </w:rPr>
        <w:t xml:space="preserve"> </w:t>
      </w:r>
      <w:r w:rsidR="004320DE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Business cycles </w:t>
      </w:r>
      <w:r w:rsidR="002610F1">
        <w:rPr>
          <w:rFonts w:cs="Arial"/>
          <w:color w:val="000000"/>
          <w:sz w:val="20"/>
        </w:rPr>
        <w:t xml:space="preserve">are shorter-term events that </w:t>
      </w:r>
      <w:r>
        <w:rPr>
          <w:rFonts w:cs="Arial"/>
          <w:color w:val="000000"/>
          <w:sz w:val="20"/>
        </w:rPr>
        <w:t xml:space="preserve">occur around that </w:t>
      </w:r>
      <w:r w:rsidR="002610F1">
        <w:rPr>
          <w:rFonts w:cs="Arial"/>
          <w:color w:val="000000"/>
          <w:sz w:val="20"/>
        </w:rPr>
        <w:t xml:space="preserve">long-term </w:t>
      </w:r>
      <w:r>
        <w:rPr>
          <w:rFonts w:cs="Arial"/>
          <w:color w:val="000000"/>
          <w:sz w:val="20"/>
        </w:rPr>
        <w:t xml:space="preserve">upward trend and keep </w:t>
      </w:r>
      <w:r w:rsidR="002610F1">
        <w:rPr>
          <w:rFonts w:cs="Arial"/>
          <w:color w:val="000000"/>
          <w:sz w:val="20"/>
        </w:rPr>
        <w:t xml:space="preserve">that trend </w:t>
      </w:r>
      <w:r>
        <w:rPr>
          <w:rFonts w:cs="Arial"/>
          <w:color w:val="000000"/>
          <w:sz w:val="20"/>
        </w:rPr>
        <w:t>from being a straight, upward</w:t>
      </w:r>
      <w:r w:rsidR="002610F1">
        <w:rPr>
          <w:rFonts w:cs="Arial"/>
          <w:color w:val="000000"/>
          <w:sz w:val="20"/>
        </w:rPr>
        <w:t>-sloping</w:t>
      </w:r>
      <w:r w:rsidR="004320DE">
        <w:rPr>
          <w:rFonts w:cs="Arial"/>
          <w:color w:val="000000"/>
          <w:sz w:val="20"/>
        </w:rPr>
        <w:t xml:space="preserve"> line.</w:t>
      </w:r>
    </w:p>
    <w:p w:rsidR="0017750E" w:rsidRPr="00146B65" w:rsidRDefault="0017750E" w:rsidP="0017750E">
      <w:pPr>
        <w:jc w:val="both"/>
        <w:rPr>
          <w:rFonts w:cs="Arial"/>
          <w:color w:val="000000"/>
          <w:sz w:val="20"/>
        </w:rPr>
      </w:pPr>
    </w:p>
    <w:p w:rsidR="00605C34" w:rsidRPr="00FF7431" w:rsidRDefault="00E04949" w:rsidP="00390373">
      <w:pPr>
        <w:numPr>
          <w:ilvl w:val="0"/>
          <w:numId w:val="13"/>
        </w:numPr>
        <w:tabs>
          <w:tab w:val="left" w:pos="360"/>
        </w:tabs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  <w:szCs w:val="18"/>
        </w:rPr>
        <w:t>Full employment does not mean that everyone who wants to work has a job</w:t>
      </w:r>
      <w:r>
        <w:rPr>
          <w:rFonts w:cs="Arial"/>
          <w:color w:val="000000"/>
          <w:sz w:val="20"/>
          <w:szCs w:val="18"/>
        </w:rPr>
        <w:t xml:space="preserve">.  Full employment will be less than 100 percent.  </w:t>
      </w:r>
      <w:r w:rsidR="002B4805" w:rsidRPr="00FF7431">
        <w:rPr>
          <w:rFonts w:cs="Arial"/>
          <w:color w:val="000000"/>
          <w:sz w:val="20"/>
          <w:szCs w:val="18"/>
        </w:rPr>
        <w:t>Remember that there are three types of unemployment:  frictional, structural, and cyclical.  There will always be some une</w:t>
      </w:r>
      <w:r w:rsidR="002B4805" w:rsidRPr="00FF7431">
        <w:rPr>
          <w:rFonts w:cs="Arial"/>
          <w:color w:val="000000"/>
          <w:sz w:val="20"/>
          <w:szCs w:val="18"/>
        </w:rPr>
        <w:t>m</w:t>
      </w:r>
      <w:r w:rsidR="002B4805" w:rsidRPr="00FF7431">
        <w:rPr>
          <w:rFonts w:cs="Arial"/>
          <w:color w:val="000000"/>
          <w:sz w:val="20"/>
          <w:szCs w:val="18"/>
        </w:rPr>
        <w:t xml:space="preserve">ployment arising from frictional reasons (e.g., people </w:t>
      </w:r>
      <w:r w:rsidR="002610F1">
        <w:rPr>
          <w:rFonts w:cs="Arial"/>
          <w:color w:val="000000"/>
          <w:sz w:val="20"/>
          <w:szCs w:val="18"/>
        </w:rPr>
        <w:t xml:space="preserve">quitting their current jobs and </w:t>
      </w:r>
      <w:r w:rsidR="002B4805" w:rsidRPr="00FF7431">
        <w:rPr>
          <w:rFonts w:cs="Arial"/>
          <w:color w:val="000000"/>
          <w:sz w:val="20"/>
          <w:szCs w:val="18"/>
        </w:rPr>
        <w:t xml:space="preserve">searching for </w:t>
      </w:r>
      <w:r w:rsidR="002610F1">
        <w:rPr>
          <w:rFonts w:cs="Arial"/>
          <w:color w:val="000000"/>
          <w:sz w:val="20"/>
          <w:szCs w:val="18"/>
        </w:rPr>
        <w:t xml:space="preserve">new </w:t>
      </w:r>
      <w:r w:rsidR="002B4805" w:rsidRPr="00FF7431">
        <w:rPr>
          <w:rFonts w:cs="Arial"/>
          <w:color w:val="000000"/>
          <w:sz w:val="20"/>
          <w:szCs w:val="18"/>
        </w:rPr>
        <w:t xml:space="preserve">jobs) or structural reasons (e.g., changes in industry demand).  </w:t>
      </w:r>
      <w:r w:rsidR="005526D4">
        <w:rPr>
          <w:rFonts w:cs="Arial"/>
          <w:color w:val="000000"/>
          <w:sz w:val="20"/>
          <w:szCs w:val="18"/>
        </w:rPr>
        <w:t>These are natural reason</w:t>
      </w:r>
      <w:r w:rsidR="000E6950">
        <w:rPr>
          <w:rFonts w:cs="Arial"/>
          <w:color w:val="000000"/>
          <w:sz w:val="20"/>
          <w:szCs w:val="18"/>
        </w:rPr>
        <w:t>s</w:t>
      </w:r>
      <w:r w:rsidR="005526D4">
        <w:rPr>
          <w:rFonts w:cs="Arial"/>
          <w:color w:val="000000"/>
          <w:sz w:val="20"/>
          <w:szCs w:val="18"/>
        </w:rPr>
        <w:t xml:space="preserve"> for unemployment.  What is unnatural is a cyclical downturn in the economy that produces cyclical u</w:t>
      </w:r>
      <w:r w:rsidR="005526D4">
        <w:rPr>
          <w:rFonts w:cs="Arial"/>
          <w:color w:val="000000"/>
          <w:sz w:val="20"/>
          <w:szCs w:val="18"/>
        </w:rPr>
        <w:t>n</w:t>
      </w:r>
      <w:r w:rsidR="005526D4">
        <w:rPr>
          <w:rFonts w:cs="Arial"/>
          <w:color w:val="000000"/>
          <w:sz w:val="20"/>
          <w:szCs w:val="18"/>
        </w:rPr>
        <w:t>emplo</w:t>
      </w:r>
      <w:r w:rsidR="005526D4">
        <w:rPr>
          <w:rFonts w:cs="Arial"/>
          <w:color w:val="000000"/>
          <w:sz w:val="20"/>
          <w:szCs w:val="18"/>
        </w:rPr>
        <w:t>y</w:t>
      </w:r>
      <w:r w:rsidR="005526D4">
        <w:rPr>
          <w:rFonts w:cs="Arial"/>
          <w:color w:val="000000"/>
          <w:sz w:val="20"/>
          <w:szCs w:val="18"/>
        </w:rPr>
        <w:t>ment.  When it occurs</w:t>
      </w:r>
      <w:r w:rsidR="004320DE">
        <w:rPr>
          <w:rFonts w:cs="Arial"/>
          <w:color w:val="000000"/>
          <w:sz w:val="20"/>
          <w:szCs w:val="18"/>
        </w:rPr>
        <w:t>,</w:t>
      </w:r>
      <w:r w:rsidR="005526D4">
        <w:rPr>
          <w:rFonts w:cs="Arial"/>
          <w:color w:val="000000"/>
          <w:sz w:val="20"/>
          <w:szCs w:val="18"/>
        </w:rPr>
        <w:t xml:space="preserve"> the economy is not achieving its potential output.  </w:t>
      </w:r>
      <w:r w:rsidR="002B4805" w:rsidRPr="00FF7431">
        <w:rPr>
          <w:rFonts w:cs="Arial"/>
          <w:color w:val="000000"/>
          <w:sz w:val="20"/>
          <w:szCs w:val="18"/>
        </w:rPr>
        <w:t>Thus, full emplo</w:t>
      </w:r>
      <w:r w:rsidR="002B4805" w:rsidRPr="00FF7431">
        <w:rPr>
          <w:rFonts w:cs="Arial"/>
          <w:color w:val="000000"/>
          <w:sz w:val="20"/>
          <w:szCs w:val="18"/>
        </w:rPr>
        <w:t>y</w:t>
      </w:r>
      <w:r w:rsidR="002B4805" w:rsidRPr="00FF7431">
        <w:rPr>
          <w:rFonts w:cs="Arial"/>
          <w:color w:val="000000"/>
          <w:sz w:val="20"/>
          <w:szCs w:val="18"/>
        </w:rPr>
        <w:t>ment means that there are no cyclical reasons causing une</w:t>
      </w:r>
      <w:r w:rsidR="002B4805" w:rsidRPr="00FF7431">
        <w:rPr>
          <w:rFonts w:cs="Arial"/>
          <w:color w:val="000000"/>
          <w:sz w:val="20"/>
          <w:szCs w:val="18"/>
        </w:rPr>
        <w:t>m</w:t>
      </w:r>
      <w:r w:rsidR="002B4805" w:rsidRPr="00FF7431">
        <w:rPr>
          <w:rFonts w:cs="Arial"/>
          <w:color w:val="000000"/>
          <w:sz w:val="20"/>
          <w:szCs w:val="18"/>
        </w:rPr>
        <w:t>ployment, only frictional or structural reasons</w:t>
      </w:r>
      <w:r w:rsidR="00A44032">
        <w:rPr>
          <w:rFonts w:cs="Arial"/>
          <w:color w:val="000000"/>
          <w:sz w:val="20"/>
          <w:szCs w:val="18"/>
        </w:rPr>
        <w:t>.</w:t>
      </w:r>
    </w:p>
    <w:p w:rsidR="00605C34" w:rsidRPr="00FF7431" w:rsidRDefault="00605C34" w:rsidP="00390373">
      <w:pPr>
        <w:jc w:val="both"/>
        <w:rPr>
          <w:rFonts w:cs="Arial"/>
          <w:color w:val="000000"/>
          <w:sz w:val="20"/>
        </w:rPr>
      </w:pPr>
    </w:p>
    <w:p w:rsidR="002B4805" w:rsidRPr="00FF7431" w:rsidRDefault="002B4805" w:rsidP="00390373">
      <w:pPr>
        <w:numPr>
          <w:ilvl w:val="0"/>
          <w:numId w:val="13"/>
        </w:numPr>
        <w:tabs>
          <w:tab w:val="left" w:pos="360"/>
        </w:tabs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  <w:szCs w:val="18"/>
        </w:rPr>
        <w:t xml:space="preserve">Inflation is a rise in the </w:t>
      </w:r>
      <w:r w:rsidRPr="00FF7431">
        <w:rPr>
          <w:rFonts w:cs="Arial"/>
          <w:i/>
          <w:iCs/>
          <w:color w:val="000000"/>
          <w:sz w:val="20"/>
          <w:szCs w:val="18"/>
        </w:rPr>
        <w:t>general</w:t>
      </w:r>
      <w:r w:rsidRPr="00FF7431">
        <w:rPr>
          <w:rFonts w:cs="Arial"/>
          <w:color w:val="000000"/>
          <w:sz w:val="20"/>
          <w:szCs w:val="18"/>
        </w:rPr>
        <w:t xml:space="preserve"> level of prices, not just a rise in the prices of a few </w:t>
      </w:r>
      <w:r w:rsidR="002610F1">
        <w:rPr>
          <w:rFonts w:cs="Arial"/>
          <w:color w:val="000000"/>
          <w:sz w:val="20"/>
          <w:szCs w:val="18"/>
        </w:rPr>
        <w:t>goods and se</w:t>
      </w:r>
      <w:r w:rsidR="002610F1">
        <w:rPr>
          <w:rFonts w:cs="Arial"/>
          <w:color w:val="000000"/>
          <w:sz w:val="20"/>
          <w:szCs w:val="18"/>
        </w:rPr>
        <w:t>r</w:t>
      </w:r>
      <w:r w:rsidR="002610F1">
        <w:rPr>
          <w:rFonts w:cs="Arial"/>
          <w:color w:val="000000"/>
          <w:sz w:val="20"/>
          <w:szCs w:val="18"/>
        </w:rPr>
        <w:t>vices</w:t>
      </w:r>
      <w:r w:rsidRPr="00FF7431">
        <w:rPr>
          <w:rFonts w:cs="Arial"/>
          <w:color w:val="000000"/>
          <w:sz w:val="20"/>
          <w:szCs w:val="18"/>
        </w:rPr>
        <w:t xml:space="preserve">.  An increase in </w:t>
      </w:r>
      <w:r w:rsidR="002610F1">
        <w:rPr>
          <w:rFonts w:cs="Arial"/>
          <w:color w:val="000000"/>
          <w:sz w:val="20"/>
          <w:szCs w:val="18"/>
        </w:rPr>
        <w:t xml:space="preserve">the </w:t>
      </w:r>
      <w:r w:rsidRPr="00FF7431">
        <w:rPr>
          <w:rFonts w:cs="Arial"/>
          <w:color w:val="000000"/>
          <w:sz w:val="20"/>
          <w:szCs w:val="18"/>
        </w:rPr>
        <w:t xml:space="preserve">price </w:t>
      </w:r>
      <w:r w:rsidR="002610F1">
        <w:rPr>
          <w:rFonts w:cs="Arial"/>
          <w:color w:val="000000"/>
          <w:sz w:val="20"/>
          <w:szCs w:val="18"/>
        </w:rPr>
        <w:t xml:space="preserve">of a good or service </w:t>
      </w:r>
      <w:r w:rsidRPr="00FF7431">
        <w:rPr>
          <w:rFonts w:cs="Arial"/>
          <w:color w:val="000000"/>
          <w:sz w:val="20"/>
          <w:szCs w:val="18"/>
        </w:rPr>
        <w:t xml:space="preserve">is caused by supply or demand factors.  </w:t>
      </w:r>
      <w:r w:rsidR="002610F1">
        <w:rPr>
          <w:rFonts w:cs="Arial"/>
          <w:color w:val="000000"/>
          <w:sz w:val="20"/>
          <w:szCs w:val="18"/>
        </w:rPr>
        <w:t>In an eco</w:t>
      </w:r>
      <w:r w:rsidR="002610F1">
        <w:rPr>
          <w:rFonts w:cs="Arial"/>
          <w:color w:val="000000"/>
          <w:sz w:val="20"/>
          <w:szCs w:val="18"/>
        </w:rPr>
        <w:t>n</w:t>
      </w:r>
      <w:r w:rsidR="002610F1">
        <w:rPr>
          <w:rFonts w:cs="Arial"/>
          <w:color w:val="000000"/>
          <w:sz w:val="20"/>
          <w:szCs w:val="18"/>
        </w:rPr>
        <w:t>omy, however, some prices increase and some prices decrease.  What is important for understan</w:t>
      </w:r>
      <w:r w:rsidR="002610F1">
        <w:rPr>
          <w:rFonts w:cs="Arial"/>
          <w:color w:val="000000"/>
          <w:sz w:val="20"/>
          <w:szCs w:val="18"/>
        </w:rPr>
        <w:t>d</w:t>
      </w:r>
      <w:r w:rsidR="002610F1">
        <w:rPr>
          <w:rFonts w:cs="Arial"/>
          <w:color w:val="000000"/>
          <w:sz w:val="20"/>
          <w:szCs w:val="18"/>
        </w:rPr>
        <w:t xml:space="preserve">ing inflation is whether prices overall in the economy are increasing. </w:t>
      </w:r>
      <w:r w:rsidR="004320DE">
        <w:rPr>
          <w:rFonts w:cs="Arial"/>
          <w:color w:val="000000"/>
          <w:sz w:val="20"/>
          <w:szCs w:val="18"/>
        </w:rPr>
        <w:t xml:space="preserve"> </w:t>
      </w:r>
      <w:r w:rsidRPr="00FF7431">
        <w:rPr>
          <w:rFonts w:cs="Arial"/>
          <w:color w:val="000000"/>
          <w:sz w:val="20"/>
          <w:szCs w:val="18"/>
        </w:rPr>
        <w:t xml:space="preserve">The macroeconomic reasons for the increase in the general level of prices </w:t>
      </w:r>
      <w:r w:rsidR="005526D4">
        <w:rPr>
          <w:rFonts w:cs="Arial"/>
          <w:color w:val="000000"/>
          <w:sz w:val="20"/>
          <w:szCs w:val="18"/>
        </w:rPr>
        <w:t xml:space="preserve">explained in Chapter </w:t>
      </w:r>
      <w:r w:rsidR="00F64206">
        <w:rPr>
          <w:rFonts w:cs="Arial"/>
          <w:color w:val="000000"/>
          <w:sz w:val="20"/>
          <w:szCs w:val="18"/>
        </w:rPr>
        <w:t>6</w:t>
      </w:r>
      <w:r w:rsidR="005526D4">
        <w:rPr>
          <w:rFonts w:cs="Arial"/>
          <w:color w:val="000000"/>
          <w:sz w:val="20"/>
          <w:szCs w:val="18"/>
        </w:rPr>
        <w:t xml:space="preserve"> </w:t>
      </w:r>
      <w:r w:rsidRPr="00FF7431">
        <w:rPr>
          <w:rFonts w:cs="Arial"/>
          <w:color w:val="000000"/>
          <w:sz w:val="20"/>
          <w:szCs w:val="18"/>
        </w:rPr>
        <w:t xml:space="preserve">are different from the microeconomic reasons for a price increase that you learned about in Chapter </w:t>
      </w:r>
      <w:r w:rsidR="005526D4">
        <w:rPr>
          <w:rFonts w:cs="Arial"/>
          <w:color w:val="000000"/>
          <w:sz w:val="20"/>
          <w:szCs w:val="18"/>
        </w:rPr>
        <w:t>3</w:t>
      </w:r>
      <w:r w:rsidRPr="00FF7431">
        <w:rPr>
          <w:rFonts w:cs="Arial"/>
          <w:color w:val="000000"/>
          <w:sz w:val="20"/>
          <w:szCs w:val="18"/>
        </w:rPr>
        <w:t>.</w:t>
      </w:r>
    </w:p>
    <w:p w:rsidR="0061625E" w:rsidRDefault="0061625E" w:rsidP="00390373">
      <w:pPr>
        <w:jc w:val="both"/>
        <w:rPr>
          <w:rFonts w:cs="Arial"/>
          <w:color w:val="000000"/>
          <w:sz w:val="20"/>
          <w:szCs w:val="18"/>
        </w:rPr>
      </w:pPr>
    </w:p>
    <w:p w:rsidR="00366D72" w:rsidRPr="00FF7431" w:rsidRDefault="00366D72" w:rsidP="00390373">
      <w:pPr>
        <w:jc w:val="both"/>
        <w:rPr>
          <w:rFonts w:cs="Arial"/>
          <w:color w:val="000000"/>
          <w:sz w:val="20"/>
          <w:szCs w:val="18"/>
        </w:rPr>
      </w:pPr>
    </w:p>
    <w:p w:rsidR="0061625E" w:rsidRDefault="0061625E" w:rsidP="00390373">
      <w:pPr>
        <w:numPr>
          <w:ilvl w:val="0"/>
          <w:numId w:val="8"/>
        </w:numPr>
        <w:jc w:val="both"/>
        <w:rPr>
          <w:rFonts w:cs="Arial"/>
          <w:b/>
          <w:bCs/>
          <w:color w:val="000000"/>
          <w:sz w:val="20"/>
        </w:rPr>
      </w:pPr>
      <w:r w:rsidRPr="00FF7431">
        <w:rPr>
          <w:rFonts w:cs="Arial"/>
          <w:b/>
          <w:bCs/>
          <w:color w:val="000000"/>
          <w:sz w:val="20"/>
        </w:rPr>
        <w:t>IMPORTANT TERMS</w:t>
      </w:r>
    </w:p>
    <w:p w:rsidR="00366D72" w:rsidRPr="00366D72" w:rsidRDefault="00366D72" w:rsidP="00390373">
      <w:pPr>
        <w:jc w:val="both"/>
        <w:rPr>
          <w:rFonts w:cs="Arial"/>
          <w:bCs/>
          <w:color w:val="000000"/>
          <w:sz w:val="20"/>
        </w:rPr>
      </w:pPr>
    </w:p>
    <w:tbl>
      <w:tblPr>
        <w:tblW w:w="4680" w:type="dxa"/>
        <w:tblLook w:val="01E0"/>
      </w:tblPr>
      <w:tblGrid>
        <w:gridCol w:w="2340"/>
        <w:gridCol w:w="2340"/>
      </w:tblGrid>
      <w:tr w:rsidR="00390373" w:rsidRPr="00FF7431" w:rsidTr="002A0599">
        <w:tc>
          <w:tcPr>
            <w:tcW w:w="2340" w:type="dxa"/>
          </w:tcPr>
          <w:p w:rsidR="00390373" w:rsidRPr="002A0599" w:rsidRDefault="00390373" w:rsidP="0039037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>business cycles</w:t>
            </w:r>
          </w:p>
          <w:p w:rsidR="00390373" w:rsidRPr="002A0599" w:rsidRDefault="00390373" w:rsidP="0039037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>recession</w:t>
            </w:r>
          </w:p>
          <w:p w:rsidR="0017750E" w:rsidRPr="002A0599" w:rsidRDefault="0017750E" w:rsidP="0017750E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>expansion</w:t>
            </w:r>
          </w:p>
          <w:p w:rsidR="0017750E" w:rsidRPr="002A0599" w:rsidRDefault="0017750E" w:rsidP="0039037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>shocks</w:t>
            </w:r>
          </w:p>
          <w:p w:rsidR="0017750E" w:rsidRPr="002A0599" w:rsidRDefault="0017750E" w:rsidP="0039037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>demand shocks</w:t>
            </w:r>
          </w:p>
          <w:p w:rsidR="0017750E" w:rsidRPr="002A0599" w:rsidRDefault="0017750E" w:rsidP="0039037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>supply shocks</w:t>
            </w:r>
          </w:p>
          <w:p w:rsidR="0017750E" w:rsidRPr="002A0599" w:rsidRDefault="0017750E" w:rsidP="0039037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>sticky prices</w:t>
            </w:r>
          </w:p>
          <w:p w:rsidR="0017750E" w:rsidRPr="002A0599" w:rsidRDefault="0017750E" w:rsidP="0017750E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>labor force</w:t>
            </w:r>
          </w:p>
          <w:p w:rsidR="0017750E" w:rsidRPr="002A0599" w:rsidRDefault="0017750E" w:rsidP="0017750E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>unemployment rate</w:t>
            </w:r>
          </w:p>
          <w:p w:rsidR="0017750E" w:rsidRPr="002A0599" w:rsidRDefault="0017750E" w:rsidP="0017750E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>frictional</w:t>
            </w:r>
          </w:p>
          <w:p w:rsidR="0017750E" w:rsidRPr="002A0599" w:rsidRDefault="0017750E" w:rsidP="002A0599">
            <w:pPr>
              <w:tabs>
                <w:tab w:val="left" w:pos="144"/>
              </w:tabs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ab/>
              <w:t>unemployment</w:t>
            </w:r>
          </w:p>
          <w:p w:rsidR="0017750E" w:rsidRPr="002A0599" w:rsidRDefault="0017750E" w:rsidP="0017750E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>structural</w:t>
            </w:r>
          </w:p>
          <w:p w:rsidR="0017750E" w:rsidRPr="002A0599" w:rsidRDefault="0017750E" w:rsidP="002A0599">
            <w:pPr>
              <w:tabs>
                <w:tab w:val="left" w:pos="144"/>
              </w:tabs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ab/>
              <w:t>unemployment</w:t>
            </w:r>
          </w:p>
          <w:p w:rsidR="0017750E" w:rsidRPr="002A0599" w:rsidRDefault="0017750E" w:rsidP="0017750E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>cyclical</w:t>
            </w:r>
          </w:p>
          <w:p w:rsidR="0017750E" w:rsidRPr="002A0599" w:rsidRDefault="0017750E" w:rsidP="002A0599">
            <w:pPr>
              <w:tabs>
                <w:tab w:val="left" w:pos="144"/>
              </w:tabs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ab/>
              <w:t>unemployment</w:t>
            </w:r>
          </w:p>
        </w:tc>
        <w:tc>
          <w:tcPr>
            <w:tcW w:w="2340" w:type="dxa"/>
          </w:tcPr>
          <w:p w:rsidR="00390373" w:rsidRPr="002A0599" w:rsidRDefault="00390373" w:rsidP="0039037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>potential output</w:t>
            </w:r>
          </w:p>
          <w:p w:rsidR="00390373" w:rsidRPr="002A0599" w:rsidRDefault="00390373" w:rsidP="0039037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>GDP gap</w:t>
            </w:r>
          </w:p>
          <w:p w:rsidR="00390373" w:rsidRPr="002A0599" w:rsidRDefault="0017750E" w:rsidP="0039037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>i</w:t>
            </w:r>
            <w:r w:rsidR="00390373" w:rsidRPr="002A0599">
              <w:rPr>
                <w:rFonts w:cs="Arial"/>
                <w:b/>
                <w:bCs/>
                <w:color w:val="000000"/>
                <w:sz w:val="20"/>
              </w:rPr>
              <w:t>nflation</w:t>
            </w:r>
          </w:p>
          <w:p w:rsidR="00390373" w:rsidRPr="002A0599" w:rsidRDefault="00390373" w:rsidP="002A0599">
            <w:pPr>
              <w:ind w:left="144" w:hanging="144"/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>Consumer Price Index (CPI)</w:t>
            </w:r>
          </w:p>
          <w:p w:rsidR="00390373" w:rsidRPr="002A0599" w:rsidRDefault="00390373" w:rsidP="0039037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>demand-pull inflation</w:t>
            </w:r>
          </w:p>
          <w:p w:rsidR="00390373" w:rsidRPr="002A0599" w:rsidRDefault="00390373" w:rsidP="0039037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>cost-push inflation</w:t>
            </w:r>
          </w:p>
          <w:p w:rsidR="00390373" w:rsidRPr="002A0599" w:rsidRDefault="00390373" w:rsidP="0039037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>nominal income</w:t>
            </w:r>
          </w:p>
          <w:p w:rsidR="00390373" w:rsidRPr="002A0599" w:rsidRDefault="00390373" w:rsidP="0039037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>real income</w:t>
            </w:r>
          </w:p>
          <w:p w:rsidR="00390373" w:rsidRPr="002A0599" w:rsidRDefault="00390373" w:rsidP="0039037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>real interest rate</w:t>
            </w:r>
          </w:p>
          <w:p w:rsidR="00390373" w:rsidRPr="002A0599" w:rsidRDefault="00390373" w:rsidP="0039037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>nominal interest rate</w:t>
            </w:r>
          </w:p>
          <w:p w:rsidR="00390373" w:rsidRPr="002A0599" w:rsidRDefault="00390373" w:rsidP="0039037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2A0599">
              <w:rPr>
                <w:rFonts w:cs="Arial"/>
                <w:b/>
                <w:bCs/>
                <w:color w:val="000000"/>
                <w:sz w:val="20"/>
              </w:rPr>
              <w:t>deflation</w:t>
            </w:r>
          </w:p>
        </w:tc>
      </w:tr>
    </w:tbl>
    <w:p w:rsidR="00BC62E3" w:rsidRPr="00FF7431" w:rsidRDefault="00BC62E3" w:rsidP="000B237C">
      <w:pPr>
        <w:jc w:val="both"/>
        <w:rPr>
          <w:rFonts w:cs="Arial"/>
          <w:b/>
          <w:bCs/>
          <w:color w:val="000000"/>
          <w:sz w:val="20"/>
        </w:rPr>
      </w:pPr>
    </w:p>
    <w:p w:rsidR="00BC62E3" w:rsidRPr="00FF7431" w:rsidRDefault="0074192F" w:rsidP="000B237C">
      <w:pPr>
        <w:jc w:val="both"/>
        <w:rPr>
          <w:rFonts w:cs="Arial"/>
          <w:caps/>
          <w:color w:val="000000"/>
          <w:sz w:val="20"/>
        </w:rPr>
      </w:pPr>
      <w:r>
        <w:rPr>
          <w:rFonts w:cs="Arial"/>
          <w:caps/>
          <w:noProof/>
          <w:snapToGrid/>
          <w:color w:val="000000"/>
          <w:sz w:val="20"/>
        </w:rPr>
        <w:pict>
          <v:line id="_x0000_s2091" style="position:absolute;left:0;text-align:left;z-index:251656704" from="0,5.05pt" to="234pt,5.05pt" strokeweight="1pt"/>
        </w:pict>
      </w:r>
    </w:p>
    <w:p w:rsidR="00BC62E3" w:rsidRPr="00FF7431" w:rsidRDefault="00BC62E3" w:rsidP="00FF7431">
      <w:pPr>
        <w:jc w:val="center"/>
        <w:rPr>
          <w:rFonts w:cs="Arial"/>
          <w:b/>
          <w:bCs/>
          <w:caps/>
          <w:color w:val="000000"/>
          <w:sz w:val="20"/>
        </w:rPr>
      </w:pPr>
      <w:r w:rsidRPr="00FF7431">
        <w:rPr>
          <w:rFonts w:cs="Arial"/>
          <w:b/>
          <w:bCs/>
          <w:caps/>
          <w:color w:val="000000"/>
          <w:sz w:val="20"/>
        </w:rPr>
        <w:lastRenderedPageBreak/>
        <w:t>SELF-TEST</w:t>
      </w:r>
    </w:p>
    <w:p w:rsidR="00BC62E3" w:rsidRPr="00FF7431" w:rsidRDefault="0074192F" w:rsidP="000B237C">
      <w:pPr>
        <w:jc w:val="both"/>
        <w:rPr>
          <w:rFonts w:cs="Arial"/>
          <w:bCs/>
          <w:caps/>
          <w:color w:val="000000"/>
          <w:sz w:val="20"/>
        </w:rPr>
      </w:pPr>
      <w:r w:rsidRPr="0074192F">
        <w:rPr>
          <w:rFonts w:cs="Arial"/>
          <w:b/>
          <w:bCs/>
          <w:noProof/>
          <w:color w:val="000000"/>
          <w:sz w:val="20"/>
        </w:rPr>
        <w:pict>
          <v:line id="_x0000_s2090" style="position:absolute;left:0;text-align:left;z-index:251655680" from="0,5.05pt" to="234pt,5.05pt" strokeweight="1pt"/>
        </w:pict>
      </w:r>
    </w:p>
    <w:p w:rsidR="00BC62E3" w:rsidRPr="00FF7431" w:rsidRDefault="00BC62E3" w:rsidP="000B237C">
      <w:pPr>
        <w:jc w:val="both"/>
        <w:rPr>
          <w:rFonts w:cs="Arial"/>
          <w:color w:val="000000"/>
          <w:sz w:val="20"/>
        </w:rPr>
      </w:pPr>
    </w:p>
    <w:p w:rsidR="0061625E" w:rsidRPr="00D4706D" w:rsidRDefault="0061625E" w:rsidP="000B237C">
      <w:pPr>
        <w:numPr>
          <w:ilvl w:val="0"/>
          <w:numId w:val="8"/>
        </w:numPr>
        <w:jc w:val="both"/>
        <w:rPr>
          <w:rFonts w:cs="Arial"/>
          <w:color w:val="000000"/>
          <w:sz w:val="20"/>
          <w:szCs w:val="16"/>
        </w:rPr>
      </w:pPr>
      <w:r w:rsidRPr="00FF7431">
        <w:rPr>
          <w:rFonts w:cs="Arial"/>
          <w:b/>
          <w:bCs/>
          <w:color w:val="000000"/>
          <w:sz w:val="20"/>
          <w:szCs w:val="16"/>
        </w:rPr>
        <w:t>FILL-IN QUESTIONS</w:t>
      </w:r>
    </w:p>
    <w:p w:rsidR="00D4706D" w:rsidRPr="00FF7431" w:rsidRDefault="00D4706D" w:rsidP="000B237C">
      <w:pPr>
        <w:jc w:val="both"/>
        <w:rPr>
          <w:rFonts w:cs="Arial"/>
          <w:color w:val="000000"/>
          <w:sz w:val="20"/>
          <w:szCs w:val="16"/>
        </w:rPr>
      </w:pPr>
    </w:p>
    <w:p w:rsidR="00CD4B72" w:rsidRDefault="009F53F1" w:rsidP="000B237C">
      <w:pPr>
        <w:numPr>
          <w:ilvl w:val="0"/>
          <w:numId w:val="14"/>
        </w:numPr>
        <w:spacing w:line="360" w:lineRule="auto"/>
        <w:jc w:val="both"/>
        <w:rPr>
          <w:rFonts w:cs="Arial"/>
          <w:color w:val="000000"/>
          <w:sz w:val="20"/>
        </w:rPr>
      </w:pPr>
      <w:r w:rsidRPr="00CD4B72">
        <w:rPr>
          <w:rFonts w:cs="Arial"/>
          <w:color w:val="000000"/>
          <w:sz w:val="20"/>
        </w:rPr>
        <w:t>The business cycle is a term that encompasses the recurrent ups, or (decreases, increases) ____</w:t>
      </w:r>
      <w:r w:rsidR="000E6950" w:rsidRPr="00CD4B72">
        <w:rPr>
          <w:rFonts w:cs="Arial"/>
          <w:color w:val="000000"/>
          <w:sz w:val="20"/>
        </w:rPr>
        <w:t>____</w:t>
      </w:r>
      <w:r w:rsidRPr="00CD4B72">
        <w:rPr>
          <w:rFonts w:cs="Arial"/>
          <w:color w:val="000000"/>
          <w:sz w:val="20"/>
        </w:rPr>
        <w:t xml:space="preserve">______, and downs, or </w:t>
      </w:r>
      <w:r w:rsidR="000E6950" w:rsidRPr="00CD4B72">
        <w:rPr>
          <w:rFonts w:cs="Arial"/>
          <w:color w:val="000000"/>
          <w:sz w:val="20"/>
        </w:rPr>
        <w:t>___</w:t>
      </w:r>
      <w:r w:rsidRPr="00CD4B72">
        <w:rPr>
          <w:rFonts w:cs="Arial"/>
          <w:color w:val="000000"/>
          <w:sz w:val="20"/>
        </w:rPr>
        <w:t>___________, in the level of bus</w:t>
      </w:r>
      <w:r w:rsidR="004320DE">
        <w:rPr>
          <w:rFonts w:cs="Arial"/>
          <w:color w:val="000000"/>
          <w:sz w:val="20"/>
        </w:rPr>
        <w:t>iness activity in the economy.</w:t>
      </w:r>
    </w:p>
    <w:p w:rsidR="00026E33" w:rsidRPr="00CD4B72" w:rsidRDefault="00026E33" w:rsidP="000B237C">
      <w:pPr>
        <w:numPr>
          <w:ilvl w:val="0"/>
          <w:numId w:val="14"/>
        </w:numPr>
        <w:spacing w:line="360" w:lineRule="auto"/>
        <w:jc w:val="both"/>
        <w:rPr>
          <w:rFonts w:cs="Arial"/>
          <w:color w:val="000000"/>
          <w:sz w:val="20"/>
        </w:rPr>
      </w:pPr>
      <w:r w:rsidRPr="00CD4B72">
        <w:rPr>
          <w:rFonts w:cs="Arial"/>
          <w:color w:val="000000"/>
          <w:sz w:val="20"/>
        </w:rPr>
        <w:t xml:space="preserve">A period of decline in total output, income, and employment </w:t>
      </w:r>
      <w:r w:rsidR="002505E4" w:rsidRPr="00CD4B72">
        <w:rPr>
          <w:rFonts w:cs="Arial"/>
          <w:color w:val="000000"/>
          <w:sz w:val="20"/>
        </w:rPr>
        <w:t xml:space="preserve">that typically lasts six months or more </w:t>
      </w:r>
      <w:r w:rsidRPr="00CD4B72">
        <w:rPr>
          <w:rFonts w:cs="Arial"/>
          <w:color w:val="000000"/>
          <w:sz w:val="20"/>
        </w:rPr>
        <w:t xml:space="preserve">is </w:t>
      </w:r>
      <w:r w:rsidR="002505E4" w:rsidRPr="00CD4B72">
        <w:rPr>
          <w:rFonts w:cs="Arial"/>
          <w:color w:val="000000"/>
          <w:sz w:val="20"/>
        </w:rPr>
        <w:t xml:space="preserve">(an </w:t>
      </w:r>
      <w:r w:rsidRPr="00CD4B72">
        <w:rPr>
          <w:rFonts w:cs="Arial"/>
          <w:color w:val="000000"/>
          <w:sz w:val="20"/>
        </w:rPr>
        <w:t>expansion</w:t>
      </w:r>
      <w:r w:rsidR="002505E4" w:rsidRPr="00CD4B72">
        <w:rPr>
          <w:rFonts w:cs="Arial"/>
          <w:color w:val="000000"/>
          <w:sz w:val="20"/>
        </w:rPr>
        <w:t>, a recession) ______________, but a period in which real GDP, income, and e</w:t>
      </w:r>
      <w:r w:rsidR="002505E4" w:rsidRPr="00CD4B72">
        <w:rPr>
          <w:rFonts w:cs="Arial"/>
          <w:color w:val="000000"/>
          <w:sz w:val="20"/>
        </w:rPr>
        <w:t>m</w:t>
      </w:r>
      <w:r w:rsidR="002505E4" w:rsidRPr="00CD4B72">
        <w:rPr>
          <w:rFonts w:cs="Arial"/>
          <w:color w:val="000000"/>
          <w:sz w:val="20"/>
        </w:rPr>
        <w:t>ployment rise is ______________.</w:t>
      </w:r>
    </w:p>
    <w:p w:rsidR="00CD4B72" w:rsidRDefault="001A660A" w:rsidP="004320DE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Pr="001A660A">
        <w:rPr>
          <w:rFonts w:cs="Arial"/>
          <w:sz w:val="20"/>
        </w:rPr>
        <w:t>Business cycle</w:t>
      </w:r>
      <w:r w:rsidR="00CD4B72">
        <w:rPr>
          <w:rFonts w:cs="Arial"/>
          <w:sz w:val="20"/>
        </w:rPr>
        <w:t>s</w:t>
      </w:r>
      <w:r w:rsidRPr="001A660A">
        <w:rPr>
          <w:rFonts w:cs="Arial"/>
          <w:sz w:val="20"/>
        </w:rPr>
        <w:t xml:space="preserve"> arise because of economic (shocks, deflation) ______________ that the eco</w:t>
      </w:r>
      <w:r w:rsidRPr="001A660A">
        <w:rPr>
          <w:rFonts w:cs="Arial"/>
          <w:sz w:val="20"/>
        </w:rPr>
        <w:t>n</w:t>
      </w:r>
      <w:r w:rsidRPr="001A660A">
        <w:rPr>
          <w:rFonts w:cs="Arial"/>
          <w:sz w:val="20"/>
        </w:rPr>
        <w:t>omy has difficulty adjusting to quickly or easily</w:t>
      </w:r>
      <w:r w:rsidR="00CD4B72">
        <w:rPr>
          <w:rFonts w:cs="Arial"/>
          <w:sz w:val="20"/>
        </w:rPr>
        <w:t>.  Such changes in the demand for or supply of goods and services in the economy are (expected, une</w:t>
      </w:r>
      <w:r w:rsidR="00CD4B72">
        <w:rPr>
          <w:rFonts w:cs="Arial"/>
          <w:sz w:val="20"/>
        </w:rPr>
        <w:t>x</w:t>
      </w:r>
      <w:r w:rsidR="00CD4B72">
        <w:rPr>
          <w:rFonts w:cs="Arial"/>
          <w:sz w:val="20"/>
        </w:rPr>
        <w:t>pected) ________________.</w:t>
      </w:r>
    </w:p>
    <w:p w:rsidR="00857801" w:rsidRDefault="00857801" w:rsidP="004320DE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The reasons that the economy may not be able to adjust easily or quickly to negative demand shocks is that</w:t>
      </w:r>
      <w:r w:rsidR="001A660A" w:rsidRPr="001A660A">
        <w:rPr>
          <w:rFonts w:cs="Arial"/>
          <w:sz w:val="20"/>
        </w:rPr>
        <w:t xml:space="preserve"> in the short run, prices are (flexible, sticky) __________.</w:t>
      </w:r>
      <w:r>
        <w:rPr>
          <w:rFonts w:cs="Arial"/>
          <w:sz w:val="20"/>
        </w:rPr>
        <w:t xml:space="preserve">  In such situations, the econ</w:t>
      </w:r>
      <w:r>
        <w:rPr>
          <w:rFonts w:cs="Arial"/>
          <w:sz w:val="20"/>
        </w:rPr>
        <w:t>o</w:t>
      </w:r>
      <w:r>
        <w:rPr>
          <w:rFonts w:cs="Arial"/>
          <w:sz w:val="20"/>
        </w:rPr>
        <w:t>my responds with a decline in (prices, output) ________________, and if it is long-lasting, there can be calls for government intervention.</w:t>
      </w:r>
    </w:p>
    <w:p w:rsidR="00116446" w:rsidRDefault="00116446" w:rsidP="00766454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Several reasons are given by economists for why economic shocks create business cycles.  Some economists point to the (regularity, irregular</w:t>
      </w:r>
      <w:r>
        <w:rPr>
          <w:rFonts w:cs="Arial"/>
          <w:sz w:val="20"/>
        </w:rPr>
        <w:t>i</w:t>
      </w:r>
      <w:r>
        <w:rPr>
          <w:rFonts w:cs="Arial"/>
          <w:sz w:val="20"/>
        </w:rPr>
        <w:t>ty) ____________ of major innovations in the eco</w:t>
      </w:r>
      <w:r>
        <w:rPr>
          <w:rFonts w:cs="Arial"/>
          <w:sz w:val="20"/>
        </w:rPr>
        <w:t>n</w:t>
      </w:r>
      <w:r>
        <w:rPr>
          <w:rFonts w:cs="Arial"/>
          <w:sz w:val="20"/>
        </w:rPr>
        <w:t>omy.  Other economists cite (expected, unexpected) ___________ changes in productivity.  Still other economists attribute it to the (constancy, variability) _______</w:t>
      </w:r>
      <w:r w:rsidR="00CB6FD5">
        <w:rPr>
          <w:rFonts w:cs="Arial"/>
          <w:sz w:val="20"/>
        </w:rPr>
        <w:t>___</w:t>
      </w:r>
      <w:r>
        <w:rPr>
          <w:rFonts w:cs="Arial"/>
          <w:sz w:val="20"/>
        </w:rPr>
        <w:t>_____ in the supply of money from the nation’s central bank.</w:t>
      </w:r>
    </w:p>
    <w:p w:rsidR="001A660A" w:rsidRDefault="00116446" w:rsidP="00766454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Arial"/>
          <w:sz w:val="20"/>
        </w:rPr>
      </w:pPr>
      <w:r w:rsidRPr="00CB6FD5">
        <w:rPr>
          <w:rFonts w:cs="Arial"/>
          <w:sz w:val="20"/>
        </w:rPr>
        <w:t xml:space="preserve"> </w:t>
      </w:r>
      <w:r w:rsidR="00CB6FD5" w:rsidRPr="00CB6FD5">
        <w:rPr>
          <w:rFonts w:cs="Arial"/>
          <w:sz w:val="20"/>
        </w:rPr>
        <w:t>Whatever the underlying reason</w:t>
      </w:r>
      <w:r w:rsidR="00CB6FD5">
        <w:rPr>
          <w:rFonts w:cs="Arial"/>
          <w:sz w:val="20"/>
        </w:rPr>
        <w:t xml:space="preserve"> for business cycles</w:t>
      </w:r>
      <w:r w:rsidR="00CB6FD5" w:rsidRPr="00CB6FD5">
        <w:rPr>
          <w:rFonts w:cs="Arial"/>
          <w:sz w:val="20"/>
        </w:rPr>
        <w:t>, most economist</w:t>
      </w:r>
      <w:r w:rsidR="00CB6FD5">
        <w:rPr>
          <w:rFonts w:cs="Arial"/>
          <w:sz w:val="20"/>
        </w:rPr>
        <w:t>s</w:t>
      </w:r>
      <w:r w:rsidR="00CB6FD5" w:rsidRPr="00CB6FD5">
        <w:rPr>
          <w:rFonts w:cs="Arial"/>
          <w:sz w:val="20"/>
        </w:rPr>
        <w:t xml:space="preserve"> agree that the (immediate, future) __</w:t>
      </w:r>
      <w:r w:rsidR="00CB6FD5">
        <w:rPr>
          <w:rFonts w:cs="Arial"/>
          <w:sz w:val="20"/>
        </w:rPr>
        <w:t>__</w:t>
      </w:r>
      <w:r w:rsidR="00CB6FD5" w:rsidRPr="00CB6FD5">
        <w:rPr>
          <w:rFonts w:cs="Arial"/>
          <w:sz w:val="20"/>
        </w:rPr>
        <w:t xml:space="preserve">________ cause of a majority of </w:t>
      </w:r>
      <w:r w:rsidR="00CB6FD5">
        <w:rPr>
          <w:rFonts w:cs="Arial"/>
          <w:sz w:val="20"/>
        </w:rPr>
        <w:t>such cycles is</w:t>
      </w:r>
      <w:r w:rsidR="001A660A" w:rsidRPr="00CB6FD5">
        <w:rPr>
          <w:rFonts w:cs="Arial"/>
          <w:sz w:val="20"/>
        </w:rPr>
        <w:t xml:space="preserve"> unexpected changes in the level of total (</w:t>
      </w:r>
      <w:r w:rsidR="00CB6FD5">
        <w:rPr>
          <w:rFonts w:cs="Arial"/>
          <w:sz w:val="20"/>
        </w:rPr>
        <w:t>employment</w:t>
      </w:r>
      <w:r w:rsidR="001A660A" w:rsidRPr="00CB6FD5">
        <w:rPr>
          <w:rFonts w:cs="Arial"/>
          <w:sz w:val="20"/>
        </w:rPr>
        <w:t>, spending) _______________</w:t>
      </w:r>
      <w:r w:rsidR="00CD4B72" w:rsidRPr="00CB6FD5">
        <w:rPr>
          <w:rFonts w:cs="Arial"/>
          <w:sz w:val="20"/>
        </w:rPr>
        <w:t>.</w:t>
      </w:r>
    </w:p>
    <w:p w:rsidR="00CB6FD5" w:rsidRDefault="00CB6FD5" w:rsidP="00766454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If prices are fixed, an unexpected fall in total spending results in a (rise, fall) _________ in sales, production, and employment, thus GDP for the economy will (in</w:t>
      </w:r>
      <w:r w:rsidR="00766454">
        <w:rPr>
          <w:rFonts w:cs="Arial"/>
          <w:sz w:val="20"/>
        </w:rPr>
        <w:t>crease, decrease) ____________.</w:t>
      </w:r>
    </w:p>
    <w:p w:rsidR="00CB6FD5" w:rsidRDefault="00A07094" w:rsidP="00766454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Conversely, i</w:t>
      </w:r>
      <w:r w:rsidR="00CB6FD5">
        <w:rPr>
          <w:rFonts w:cs="Arial"/>
          <w:sz w:val="20"/>
        </w:rPr>
        <w:t xml:space="preserve">f prices are fixed, an unexpected </w:t>
      </w:r>
      <w:r>
        <w:rPr>
          <w:rFonts w:cs="Arial"/>
          <w:sz w:val="20"/>
        </w:rPr>
        <w:t>rise</w:t>
      </w:r>
      <w:r w:rsidR="00CB6FD5">
        <w:rPr>
          <w:rFonts w:cs="Arial"/>
          <w:sz w:val="20"/>
        </w:rPr>
        <w:t xml:space="preserve"> in total spending results in a (rise, fall) _________ in sales, production, and employment, thus GDP for the economy will (in</w:t>
      </w:r>
      <w:r w:rsidR="00766454">
        <w:rPr>
          <w:rFonts w:cs="Arial"/>
          <w:sz w:val="20"/>
        </w:rPr>
        <w:t>crease, decrease) ____________.</w:t>
      </w:r>
    </w:p>
    <w:p w:rsidR="001A660A" w:rsidRPr="002230D5" w:rsidRDefault="001A660A" w:rsidP="00766454">
      <w:pPr>
        <w:numPr>
          <w:ilvl w:val="0"/>
          <w:numId w:val="14"/>
        </w:numPr>
        <w:spacing w:line="360" w:lineRule="auto"/>
        <w:jc w:val="both"/>
        <w:rPr>
          <w:rFonts w:cs="Arial"/>
          <w:sz w:val="20"/>
        </w:rPr>
      </w:pPr>
      <w:r w:rsidRPr="002230D5">
        <w:rPr>
          <w:rFonts w:cs="Arial"/>
          <w:sz w:val="20"/>
        </w:rPr>
        <w:t>Expansion and contraction of the economy a</w:t>
      </w:r>
      <w:r w:rsidRPr="002230D5">
        <w:rPr>
          <w:rFonts w:cs="Arial"/>
          <w:sz w:val="20"/>
        </w:rPr>
        <w:t>f</w:t>
      </w:r>
      <w:r w:rsidRPr="002230D5">
        <w:rPr>
          <w:rFonts w:cs="Arial"/>
          <w:sz w:val="20"/>
        </w:rPr>
        <w:t>fect to a greater extent the production and emplo</w:t>
      </w:r>
      <w:r w:rsidRPr="002230D5">
        <w:rPr>
          <w:rFonts w:cs="Arial"/>
          <w:sz w:val="20"/>
        </w:rPr>
        <w:t>y</w:t>
      </w:r>
      <w:r w:rsidRPr="002230D5">
        <w:rPr>
          <w:rFonts w:cs="Arial"/>
          <w:sz w:val="20"/>
        </w:rPr>
        <w:t>ment in the consumer (durables, nondurables) ________________ and (capital, consumer) _______________ goods industries than they do (durable, nondurable) _______________ goods and service industries.</w:t>
      </w:r>
    </w:p>
    <w:p w:rsidR="009F53F1" w:rsidRPr="00FF7431" w:rsidRDefault="009F53F1" w:rsidP="000B237C">
      <w:pPr>
        <w:numPr>
          <w:ilvl w:val="0"/>
          <w:numId w:val="14"/>
        </w:numPr>
        <w:spacing w:line="360" w:lineRule="auto"/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 xml:space="preserve">The unemployment rate is found by dividing the number of (employed, unemployed) </w:t>
      </w:r>
      <w:r w:rsidR="002E2EC4">
        <w:rPr>
          <w:rFonts w:cs="Arial"/>
          <w:color w:val="000000"/>
          <w:sz w:val="20"/>
        </w:rPr>
        <w:t>___</w:t>
      </w:r>
      <w:r w:rsidR="000E6950">
        <w:rPr>
          <w:rFonts w:cs="Arial"/>
          <w:color w:val="000000"/>
          <w:sz w:val="20"/>
        </w:rPr>
        <w:t>___</w:t>
      </w:r>
      <w:r w:rsidRPr="00FF7431">
        <w:rPr>
          <w:rFonts w:cs="Arial"/>
          <w:color w:val="000000"/>
          <w:sz w:val="20"/>
        </w:rPr>
        <w:t>_________ persons by the (population, l</w:t>
      </w:r>
      <w:r w:rsidRPr="00FF7431">
        <w:rPr>
          <w:rFonts w:cs="Arial"/>
          <w:color w:val="000000"/>
          <w:sz w:val="20"/>
        </w:rPr>
        <w:t>a</w:t>
      </w:r>
      <w:r w:rsidRPr="00FF7431">
        <w:rPr>
          <w:rFonts w:cs="Arial"/>
          <w:color w:val="000000"/>
          <w:sz w:val="20"/>
        </w:rPr>
        <w:t>bor force) _____</w:t>
      </w:r>
      <w:r w:rsidR="000E6950">
        <w:rPr>
          <w:rFonts w:cs="Arial"/>
          <w:color w:val="000000"/>
          <w:sz w:val="20"/>
        </w:rPr>
        <w:t>_______</w:t>
      </w:r>
      <w:r w:rsidRPr="00FF7431">
        <w:rPr>
          <w:rFonts w:cs="Arial"/>
          <w:color w:val="000000"/>
          <w:sz w:val="20"/>
        </w:rPr>
        <w:t>_____ and (multiplying, dividing) ___</w:t>
      </w:r>
      <w:r w:rsidR="000E6950">
        <w:rPr>
          <w:rFonts w:cs="Arial"/>
          <w:color w:val="000000"/>
          <w:sz w:val="20"/>
        </w:rPr>
        <w:t>___</w:t>
      </w:r>
      <w:r w:rsidRPr="00FF7431">
        <w:rPr>
          <w:rFonts w:cs="Arial"/>
          <w:color w:val="000000"/>
          <w:sz w:val="20"/>
        </w:rPr>
        <w:t>_________ by 100.</w:t>
      </w:r>
    </w:p>
    <w:p w:rsidR="009F53F1" w:rsidRPr="00FF7431" w:rsidRDefault="009F53F1" w:rsidP="000B237C">
      <w:pPr>
        <w:numPr>
          <w:ilvl w:val="0"/>
          <w:numId w:val="14"/>
        </w:numPr>
        <w:spacing w:line="360" w:lineRule="auto"/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When workers are searching for new jobs or waiting to start new jobs, this type of unemployment is called (structural, frictional, cyclical) _____</w:t>
      </w:r>
      <w:r w:rsidR="000E6950">
        <w:rPr>
          <w:rFonts w:cs="Arial"/>
          <w:color w:val="000000"/>
          <w:sz w:val="20"/>
        </w:rPr>
        <w:t>___</w:t>
      </w:r>
      <w:r w:rsidR="002E2EC4">
        <w:rPr>
          <w:rFonts w:cs="Arial"/>
          <w:color w:val="000000"/>
          <w:sz w:val="20"/>
        </w:rPr>
        <w:t>________</w:t>
      </w:r>
      <w:r w:rsidRPr="00FF7431">
        <w:rPr>
          <w:rFonts w:cs="Arial"/>
          <w:color w:val="000000"/>
          <w:sz w:val="20"/>
        </w:rPr>
        <w:t>__, but when workers are laid off because of changes in the consumer demand and technology in industries or regions, this une</w:t>
      </w:r>
      <w:r w:rsidRPr="00FF7431">
        <w:rPr>
          <w:rFonts w:cs="Arial"/>
          <w:color w:val="000000"/>
          <w:sz w:val="20"/>
        </w:rPr>
        <w:t>m</w:t>
      </w:r>
      <w:r w:rsidRPr="00FF7431">
        <w:rPr>
          <w:rFonts w:cs="Arial"/>
          <w:color w:val="000000"/>
          <w:sz w:val="20"/>
        </w:rPr>
        <w:t>ployment is called _____</w:t>
      </w:r>
      <w:r w:rsidR="000E6950">
        <w:rPr>
          <w:rFonts w:cs="Arial"/>
          <w:color w:val="000000"/>
          <w:sz w:val="20"/>
        </w:rPr>
        <w:t>____</w:t>
      </w:r>
      <w:r w:rsidRPr="00FF7431">
        <w:rPr>
          <w:rFonts w:cs="Arial"/>
          <w:color w:val="000000"/>
          <w:sz w:val="20"/>
        </w:rPr>
        <w:t>_________; when workers are unemployed because of insufficient total spending in the economy, this type of une</w:t>
      </w:r>
      <w:r w:rsidRPr="00FF7431">
        <w:rPr>
          <w:rFonts w:cs="Arial"/>
          <w:color w:val="000000"/>
          <w:sz w:val="20"/>
        </w:rPr>
        <w:t>m</w:t>
      </w:r>
      <w:r w:rsidRPr="00FF7431">
        <w:rPr>
          <w:rFonts w:cs="Arial"/>
          <w:color w:val="000000"/>
          <w:sz w:val="20"/>
        </w:rPr>
        <w:t>ployment is called ___________________.</w:t>
      </w:r>
    </w:p>
    <w:p w:rsidR="009F53F1" w:rsidRPr="00FF7431" w:rsidRDefault="009F53F1" w:rsidP="000B237C">
      <w:pPr>
        <w:numPr>
          <w:ilvl w:val="0"/>
          <w:numId w:val="14"/>
        </w:numPr>
        <w:spacing w:line="360" w:lineRule="auto"/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The fully employed unemployment rate is equal to the total of (frictional and structural, cyclical and frictional) ______</w:t>
      </w:r>
      <w:r w:rsidR="002E2EC4">
        <w:rPr>
          <w:rFonts w:cs="Arial"/>
          <w:color w:val="000000"/>
          <w:sz w:val="20"/>
        </w:rPr>
        <w:t>___</w:t>
      </w:r>
      <w:r w:rsidR="000E6950">
        <w:rPr>
          <w:rFonts w:cs="Arial"/>
          <w:color w:val="000000"/>
          <w:sz w:val="20"/>
        </w:rPr>
        <w:t>_____</w:t>
      </w:r>
      <w:r w:rsidRPr="00FF7431">
        <w:rPr>
          <w:rFonts w:cs="Arial"/>
          <w:color w:val="000000"/>
          <w:sz w:val="20"/>
        </w:rPr>
        <w:t>_____________ une</w:t>
      </w:r>
      <w:r w:rsidRPr="00FF7431">
        <w:rPr>
          <w:rFonts w:cs="Arial"/>
          <w:color w:val="000000"/>
          <w:sz w:val="20"/>
        </w:rPr>
        <w:t>m</w:t>
      </w:r>
      <w:r w:rsidRPr="00FF7431">
        <w:rPr>
          <w:rFonts w:cs="Arial"/>
          <w:color w:val="000000"/>
          <w:sz w:val="20"/>
        </w:rPr>
        <w:t>ployment in the economy.  It is realized when the (frictional, cyclical) __</w:t>
      </w:r>
      <w:r w:rsidR="002E2EC4">
        <w:rPr>
          <w:rFonts w:cs="Arial"/>
          <w:color w:val="000000"/>
          <w:sz w:val="20"/>
        </w:rPr>
        <w:t>__</w:t>
      </w:r>
      <w:r w:rsidR="000E6950">
        <w:rPr>
          <w:rFonts w:cs="Arial"/>
          <w:color w:val="000000"/>
          <w:sz w:val="20"/>
        </w:rPr>
        <w:t>____________</w:t>
      </w:r>
      <w:r w:rsidRPr="00FF7431">
        <w:rPr>
          <w:rFonts w:cs="Arial"/>
          <w:color w:val="000000"/>
          <w:sz w:val="20"/>
        </w:rPr>
        <w:t xml:space="preserve"> unemplo</w:t>
      </w:r>
      <w:r w:rsidRPr="00FF7431">
        <w:rPr>
          <w:rFonts w:cs="Arial"/>
          <w:color w:val="000000"/>
          <w:sz w:val="20"/>
        </w:rPr>
        <w:t>y</w:t>
      </w:r>
      <w:r w:rsidRPr="00FF7431">
        <w:rPr>
          <w:rFonts w:cs="Arial"/>
          <w:color w:val="000000"/>
          <w:sz w:val="20"/>
        </w:rPr>
        <w:t>ment in the economy is equal to zero and when the a</w:t>
      </w:r>
      <w:r w:rsidRPr="00FF7431">
        <w:rPr>
          <w:rFonts w:cs="Arial"/>
          <w:color w:val="000000"/>
          <w:sz w:val="20"/>
        </w:rPr>
        <w:t>c</w:t>
      </w:r>
      <w:r w:rsidRPr="00FF7431">
        <w:rPr>
          <w:rFonts w:cs="Arial"/>
          <w:color w:val="000000"/>
          <w:sz w:val="20"/>
        </w:rPr>
        <w:t>tual output of the economy is (less than, equal to) ___</w:t>
      </w:r>
      <w:r w:rsidR="000E6950">
        <w:rPr>
          <w:rFonts w:cs="Arial"/>
          <w:color w:val="000000"/>
          <w:sz w:val="20"/>
        </w:rPr>
        <w:t>______</w:t>
      </w:r>
      <w:r w:rsidRPr="00FF7431">
        <w:rPr>
          <w:rFonts w:cs="Arial"/>
          <w:color w:val="000000"/>
          <w:sz w:val="20"/>
        </w:rPr>
        <w:t xml:space="preserve">_______ its potential output.  When the economy achieves its </w:t>
      </w:r>
      <w:r w:rsidR="00A44032">
        <w:rPr>
          <w:rFonts w:cs="Arial"/>
          <w:color w:val="000000"/>
          <w:sz w:val="20"/>
        </w:rPr>
        <w:t>fully employed</w:t>
      </w:r>
      <w:r w:rsidRPr="00FF7431">
        <w:rPr>
          <w:rFonts w:cs="Arial"/>
          <w:color w:val="000000"/>
          <w:sz w:val="20"/>
        </w:rPr>
        <w:t xml:space="preserve"> unemployment</w:t>
      </w:r>
      <w:r w:rsidR="00A44032">
        <w:rPr>
          <w:rFonts w:cs="Arial"/>
          <w:color w:val="000000"/>
          <w:sz w:val="20"/>
        </w:rPr>
        <w:t xml:space="preserve"> </w:t>
      </w:r>
      <w:r w:rsidR="00A44032">
        <w:rPr>
          <w:rFonts w:cs="Arial"/>
          <w:color w:val="000000"/>
          <w:sz w:val="20"/>
        </w:rPr>
        <w:lastRenderedPageBreak/>
        <w:t>rate</w:t>
      </w:r>
      <w:r w:rsidRPr="00FF7431">
        <w:rPr>
          <w:rFonts w:cs="Arial"/>
          <w:color w:val="000000"/>
          <w:sz w:val="20"/>
        </w:rPr>
        <w:t>, the number of job seekers is (greater than, equal to) ____</w:t>
      </w:r>
      <w:r w:rsidR="000E6950">
        <w:rPr>
          <w:rFonts w:cs="Arial"/>
          <w:color w:val="000000"/>
          <w:sz w:val="20"/>
        </w:rPr>
        <w:t>_____</w:t>
      </w:r>
      <w:r w:rsidRPr="00FF7431">
        <w:rPr>
          <w:rFonts w:cs="Arial"/>
          <w:color w:val="000000"/>
          <w:sz w:val="20"/>
        </w:rPr>
        <w:t>________ the number of job vacancies.</w:t>
      </w:r>
    </w:p>
    <w:p w:rsidR="009F53F1" w:rsidRPr="00FF7431" w:rsidRDefault="009F53F1" w:rsidP="000B237C">
      <w:pPr>
        <w:numPr>
          <w:ilvl w:val="0"/>
          <w:numId w:val="14"/>
        </w:numPr>
        <w:spacing w:line="360" w:lineRule="auto"/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The GDP gap is equal to the actual GDP (m</w:t>
      </w:r>
      <w:r w:rsidRPr="00FF7431">
        <w:rPr>
          <w:rFonts w:cs="Arial"/>
          <w:color w:val="000000"/>
          <w:sz w:val="20"/>
        </w:rPr>
        <w:t>i</w:t>
      </w:r>
      <w:r w:rsidRPr="00FF7431">
        <w:rPr>
          <w:rFonts w:cs="Arial"/>
          <w:color w:val="000000"/>
          <w:sz w:val="20"/>
        </w:rPr>
        <w:t>nus, plus) ____</w:t>
      </w:r>
      <w:r w:rsidR="000E6950">
        <w:rPr>
          <w:rFonts w:cs="Arial"/>
          <w:color w:val="000000"/>
          <w:sz w:val="20"/>
        </w:rPr>
        <w:t>____</w:t>
      </w:r>
      <w:r w:rsidRPr="00FF7431">
        <w:rPr>
          <w:rFonts w:cs="Arial"/>
          <w:color w:val="000000"/>
          <w:sz w:val="20"/>
        </w:rPr>
        <w:t>____ the potential GDP.</w:t>
      </w:r>
    </w:p>
    <w:p w:rsidR="009F53F1" w:rsidRPr="00FF7431" w:rsidRDefault="009F53F1" w:rsidP="000B237C">
      <w:pPr>
        <w:numPr>
          <w:ilvl w:val="0"/>
          <w:numId w:val="14"/>
        </w:numPr>
        <w:spacing w:line="360" w:lineRule="auto"/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Inflation means (an increase, a decrease) _____</w:t>
      </w:r>
      <w:r w:rsidR="000E6950">
        <w:rPr>
          <w:rFonts w:cs="Arial"/>
          <w:color w:val="000000"/>
          <w:sz w:val="20"/>
        </w:rPr>
        <w:t>__</w:t>
      </w:r>
      <w:r w:rsidRPr="00FF7431">
        <w:rPr>
          <w:rFonts w:cs="Arial"/>
          <w:color w:val="000000"/>
          <w:sz w:val="20"/>
        </w:rPr>
        <w:t>__________ in the general level of (une</w:t>
      </w:r>
      <w:r w:rsidRPr="00FF7431">
        <w:rPr>
          <w:rFonts w:cs="Arial"/>
          <w:color w:val="000000"/>
          <w:sz w:val="20"/>
        </w:rPr>
        <w:t>m</w:t>
      </w:r>
      <w:r w:rsidRPr="00FF7431">
        <w:rPr>
          <w:rFonts w:cs="Arial"/>
          <w:color w:val="000000"/>
          <w:sz w:val="20"/>
        </w:rPr>
        <w:t>ployment, prices) ______________________ in the economy.  To calculate the rate of inflation from year 1 to year 2, subtract the price index for year 1 from year 2, then (multiply, divide) ___</w:t>
      </w:r>
      <w:r w:rsidR="00B91D28">
        <w:rPr>
          <w:rFonts w:cs="Arial"/>
          <w:color w:val="000000"/>
          <w:sz w:val="20"/>
        </w:rPr>
        <w:t>__</w:t>
      </w:r>
      <w:r w:rsidRPr="00FF7431">
        <w:rPr>
          <w:rFonts w:cs="Arial"/>
          <w:color w:val="000000"/>
          <w:sz w:val="20"/>
        </w:rPr>
        <w:t xml:space="preserve">_________ the result by the price index for year 1, and </w:t>
      </w:r>
      <w:r w:rsidR="00B91D28">
        <w:rPr>
          <w:rFonts w:cs="Arial"/>
          <w:color w:val="000000"/>
          <w:sz w:val="20"/>
        </w:rPr>
        <w:t>__</w:t>
      </w:r>
      <w:r w:rsidRPr="00FF7431">
        <w:rPr>
          <w:rFonts w:cs="Arial"/>
          <w:color w:val="000000"/>
          <w:sz w:val="20"/>
        </w:rPr>
        <w:t>____________ by 100.</w:t>
      </w:r>
    </w:p>
    <w:p w:rsidR="009F53F1" w:rsidRPr="00FF7431" w:rsidRDefault="009F53F1" w:rsidP="000B237C">
      <w:pPr>
        <w:numPr>
          <w:ilvl w:val="0"/>
          <w:numId w:val="14"/>
        </w:numPr>
        <w:spacing w:line="360" w:lineRule="auto"/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The basic cause of demand-pull inflation is (an increase, a decrease) __________________ in total spending beyond the full employment output rate in the economy.  Cost-push inflation is explained in terms of factors that raise per-unit (inflation, produ</w:t>
      </w:r>
      <w:r w:rsidRPr="00FF7431">
        <w:rPr>
          <w:rFonts w:cs="Arial"/>
          <w:color w:val="000000"/>
          <w:sz w:val="20"/>
        </w:rPr>
        <w:t>c</w:t>
      </w:r>
      <w:r w:rsidRPr="00FF7431">
        <w:rPr>
          <w:rFonts w:cs="Arial"/>
          <w:color w:val="000000"/>
          <w:sz w:val="20"/>
        </w:rPr>
        <w:t>tion) ____________</w:t>
      </w:r>
      <w:r w:rsidR="000E6950">
        <w:rPr>
          <w:rFonts w:cs="Arial"/>
          <w:color w:val="000000"/>
          <w:sz w:val="20"/>
        </w:rPr>
        <w:t>_</w:t>
      </w:r>
      <w:r w:rsidRPr="00FF7431">
        <w:rPr>
          <w:rFonts w:cs="Arial"/>
          <w:color w:val="000000"/>
          <w:sz w:val="20"/>
        </w:rPr>
        <w:t>_____ costs.  In practice, it is (easy, difficult) __________ to distinguish between the two types of inflation.</w:t>
      </w:r>
    </w:p>
    <w:p w:rsidR="009F53F1" w:rsidRPr="00FF7431" w:rsidRDefault="009F53F1" w:rsidP="000B237C">
      <w:pPr>
        <w:numPr>
          <w:ilvl w:val="0"/>
          <w:numId w:val="14"/>
        </w:numPr>
        <w:spacing w:line="360" w:lineRule="auto"/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Unanticipated inflation hurts those whose n</w:t>
      </w:r>
      <w:r w:rsidRPr="00FF7431">
        <w:rPr>
          <w:rFonts w:cs="Arial"/>
          <w:color w:val="000000"/>
          <w:sz w:val="20"/>
        </w:rPr>
        <w:t>o</w:t>
      </w:r>
      <w:r w:rsidRPr="00FF7431">
        <w:rPr>
          <w:rFonts w:cs="Arial"/>
          <w:color w:val="000000"/>
          <w:sz w:val="20"/>
        </w:rPr>
        <w:t xml:space="preserve">minal incomes are relatively (fixed, flexible) </w:t>
      </w:r>
      <w:r w:rsidR="002E2EC4">
        <w:rPr>
          <w:rFonts w:cs="Arial"/>
          <w:color w:val="000000"/>
          <w:sz w:val="20"/>
        </w:rPr>
        <w:t>___</w:t>
      </w:r>
      <w:r w:rsidR="000E6950">
        <w:rPr>
          <w:rFonts w:cs="Arial"/>
          <w:color w:val="000000"/>
          <w:sz w:val="20"/>
        </w:rPr>
        <w:t>_</w:t>
      </w:r>
      <w:r w:rsidRPr="00FF7431">
        <w:rPr>
          <w:rFonts w:cs="Arial"/>
          <w:color w:val="000000"/>
          <w:sz w:val="20"/>
        </w:rPr>
        <w:t>___________, penalizes (savers, borrowers) _______</w:t>
      </w:r>
      <w:r w:rsidR="000E6950">
        <w:rPr>
          <w:rFonts w:cs="Arial"/>
          <w:color w:val="000000"/>
          <w:sz w:val="20"/>
        </w:rPr>
        <w:t>_</w:t>
      </w:r>
      <w:r w:rsidRPr="00FF7431">
        <w:rPr>
          <w:rFonts w:cs="Arial"/>
          <w:color w:val="000000"/>
          <w:sz w:val="20"/>
        </w:rPr>
        <w:t>_______, and hurts (creditors, debtors) _____</w:t>
      </w:r>
      <w:r w:rsidR="000E6950">
        <w:rPr>
          <w:rFonts w:cs="Arial"/>
          <w:color w:val="000000"/>
          <w:sz w:val="20"/>
        </w:rPr>
        <w:t>__</w:t>
      </w:r>
      <w:r w:rsidRPr="00FF7431">
        <w:rPr>
          <w:rFonts w:cs="Arial"/>
          <w:color w:val="000000"/>
          <w:sz w:val="20"/>
        </w:rPr>
        <w:t>________.</w:t>
      </w:r>
    </w:p>
    <w:p w:rsidR="009F53F1" w:rsidRPr="00FF7431" w:rsidRDefault="009F53F1" w:rsidP="000B237C">
      <w:pPr>
        <w:numPr>
          <w:ilvl w:val="0"/>
          <w:numId w:val="14"/>
        </w:numPr>
        <w:spacing w:line="360" w:lineRule="auto"/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The redistributive effects of inflation are less severe when it is (anticipated, unanticipated) _______</w:t>
      </w:r>
      <w:r w:rsidR="000E6950">
        <w:rPr>
          <w:rFonts w:cs="Arial"/>
          <w:color w:val="000000"/>
          <w:sz w:val="20"/>
        </w:rPr>
        <w:t>__</w:t>
      </w:r>
      <w:r w:rsidRPr="00FF7431">
        <w:rPr>
          <w:rFonts w:cs="Arial"/>
          <w:color w:val="000000"/>
          <w:sz w:val="20"/>
        </w:rPr>
        <w:t>__________.  Clauses in labor contracts that call for automatic adjustments of workers’</w:t>
      </w:r>
      <w:r w:rsidR="001A3DAC">
        <w:rPr>
          <w:rFonts w:cs="Arial"/>
          <w:color w:val="000000"/>
          <w:sz w:val="20"/>
        </w:rPr>
        <w:br w:type="textWrapping" w:clear="all"/>
      </w:r>
      <w:r w:rsidRPr="00FF7431">
        <w:rPr>
          <w:rFonts w:cs="Arial"/>
          <w:color w:val="000000"/>
          <w:sz w:val="20"/>
        </w:rPr>
        <w:t>incomes from the effects of inflation are</w:t>
      </w:r>
      <w:r w:rsidR="001A3DAC">
        <w:rPr>
          <w:rFonts w:cs="Arial"/>
          <w:color w:val="000000"/>
          <w:sz w:val="20"/>
        </w:rPr>
        <w:br w:type="textWrapping" w:clear="all"/>
      </w:r>
      <w:r w:rsidRPr="00FF7431">
        <w:rPr>
          <w:rFonts w:cs="Arial"/>
          <w:color w:val="000000"/>
          <w:sz w:val="20"/>
        </w:rPr>
        <w:t>called (unemployment benefits, cost-of-living) ___</w:t>
      </w:r>
      <w:r w:rsidR="002E2EC4">
        <w:rPr>
          <w:rFonts w:cs="Arial"/>
          <w:color w:val="000000"/>
          <w:sz w:val="20"/>
        </w:rPr>
        <w:t>_________</w:t>
      </w:r>
      <w:r w:rsidRPr="00FF7431">
        <w:rPr>
          <w:rFonts w:cs="Arial"/>
          <w:color w:val="000000"/>
          <w:sz w:val="20"/>
        </w:rPr>
        <w:t>_</w:t>
      </w:r>
      <w:r w:rsidR="001A3DAC">
        <w:rPr>
          <w:rFonts w:cs="Arial"/>
          <w:color w:val="000000"/>
          <w:sz w:val="20"/>
        </w:rPr>
        <w:t>______</w:t>
      </w:r>
      <w:r w:rsidRPr="00FF7431">
        <w:rPr>
          <w:rFonts w:cs="Arial"/>
          <w:color w:val="000000"/>
          <w:sz w:val="20"/>
        </w:rPr>
        <w:t>___________ adjustments.</w:t>
      </w:r>
    </w:p>
    <w:p w:rsidR="009F53F1" w:rsidRPr="00FF7431" w:rsidRDefault="009F53F1" w:rsidP="000B237C">
      <w:pPr>
        <w:numPr>
          <w:ilvl w:val="0"/>
          <w:numId w:val="14"/>
        </w:numPr>
        <w:spacing w:line="360" w:lineRule="auto"/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The percentage increase in purchasing power that the lender receives from the borrower is the (real, nominal) ______</w:t>
      </w:r>
      <w:r w:rsidR="001A3DAC">
        <w:rPr>
          <w:rFonts w:cs="Arial"/>
          <w:color w:val="000000"/>
          <w:sz w:val="20"/>
        </w:rPr>
        <w:t>___</w:t>
      </w:r>
      <w:r w:rsidRPr="00FF7431">
        <w:rPr>
          <w:rFonts w:cs="Arial"/>
          <w:color w:val="000000"/>
          <w:sz w:val="20"/>
        </w:rPr>
        <w:t>____ rate of interest; the percentage increase in money that the lender rec</w:t>
      </w:r>
      <w:r w:rsidRPr="00FF7431">
        <w:rPr>
          <w:rFonts w:cs="Arial"/>
          <w:color w:val="000000"/>
          <w:sz w:val="20"/>
        </w:rPr>
        <w:t>e</w:t>
      </w:r>
      <w:r w:rsidRPr="00FF7431">
        <w:rPr>
          <w:rFonts w:cs="Arial"/>
          <w:color w:val="000000"/>
          <w:sz w:val="20"/>
        </w:rPr>
        <w:t>ives is the __</w:t>
      </w:r>
      <w:r w:rsidR="001A3DAC">
        <w:rPr>
          <w:rFonts w:cs="Arial"/>
          <w:color w:val="000000"/>
          <w:sz w:val="20"/>
        </w:rPr>
        <w:t>_</w:t>
      </w:r>
      <w:r w:rsidR="000E6950">
        <w:rPr>
          <w:rFonts w:cs="Arial"/>
          <w:color w:val="000000"/>
          <w:sz w:val="20"/>
        </w:rPr>
        <w:t>_</w:t>
      </w:r>
      <w:r w:rsidRPr="00FF7431">
        <w:rPr>
          <w:rFonts w:cs="Arial"/>
          <w:color w:val="000000"/>
          <w:sz w:val="20"/>
        </w:rPr>
        <w:t>_____ rate of interest.  If the nomi</w:t>
      </w:r>
      <w:r w:rsidRPr="00FF7431">
        <w:rPr>
          <w:rFonts w:cs="Arial"/>
          <w:color w:val="000000"/>
          <w:sz w:val="20"/>
        </w:rPr>
        <w:t>n</w:t>
      </w:r>
      <w:r w:rsidRPr="00FF7431">
        <w:rPr>
          <w:rFonts w:cs="Arial"/>
          <w:color w:val="000000"/>
          <w:sz w:val="20"/>
        </w:rPr>
        <w:t>al rate of interest is 8% and the real interest rate is 5%, then the inflation premium is (8, 5, 3) _</w:t>
      </w:r>
      <w:r w:rsidR="000E6950">
        <w:rPr>
          <w:rFonts w:cs="Arial"/>
          <w:color w:val="000000"/>
          <w:sz w:val="20"/>
        </w:rPr>
        <w:t>_</w:t>
      </w:r>
      <w:r w:rsidRPr="00FF7431">
        <w:rPr>
          <w:rFonts w:cs="Arial"/>
          <w:color w:val="000000"/>
          <w:sz w:val="20"/>
        </w:rPr>
        <w:t>___%.</w:t>
      </w:r>
    </w:p>
    <w:p w:rsidR="009F53F1" w:rsidRDefault="009F53F1" w:rsidP="000B237C">
      <w:pPr>
        <w:numPr>
          <w:ilvl w:val="0"/>
          <w:numId w:val="14"/>
        </w:numPr>
        <w:spacing w:line="360" w:lineRule="auto"/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lastRenderedPageBreak/>
        <w:t xml:space="preserve">Cost-push inflation (increases, decreases) </w:t>
      </w:r>
      <w:r w:rsidR="002E2EC4">
        <w:rPr>
          <w:rFonts w:cs="Arial"/>
          <w:color w:val="000000"/>
          <w:sz w:val="20"/>
        </w:rPr>
        <w:t>___</w:t>
      </w:r>
      <w:r w:rsidRPr="00FF7431">
        <w:rPr>
          <w:rFonts w:cs="Arial"/>
          <w:color w:val="000000"/>
          <w:sz w:val="20"/>
        </w:rPr>
        <w:t>_</w:t>
      </w:r>
      <w:r w:rsidR="000E6950">
        <w:rPr>
          <w:rFonts w:cs="Arial"/>
          <w:color w:val="000000"/>
          <w:sz w:val="20"/>
        </w:rPr>
        <w:t>__</w:t>
      </w:r>
      <w:r w:rsidRPr="00FF7431">
        <w:rPr>
          <w:rFonts w:cs="Arial"/>
          <w:color w:val="000000"/>
          <w:sz w:val="20"/>
        </w:rPr>
        <w:t>________ real output.  The output effects of demand-pull inflation are (more, less) _________ certain.  Some economists argue that mild demand-pull inflation (increases, decreases) _____</w:t>
      </w:r>
      <w:r w:rsidR="001A3DAC">
        <w:rPr>
          <w:rFonts w:cs="Arial"/>
          <w:color w:val="000000"/>
          <w:sz w:val="20"/>
        </w:rPr>
        <w:t>__</w:t>
      </w:r>
      <w:r w:rsidRPr="00FF7431">
        <w:rPr>
          <w:rFonts w:cs="Arial"/>
          <w:color w:val="000000"/>
          <w:sz w:val="20"/>
        </w:rPr>
        <w:t>_</w:t>
      </w:r>
      <w:r w:rsidR="000E6950">
        <w:rPr>
          <w:rFonts w:cs="Arial"/>
          <w:color w:val="000000"/>
          <w:sz w:val="20"/>
        </w:rPr>
        <w:t>___</w:t>
      </w:r>
      <w:r w:rsidRPr="00FF7431">
        <w:rPr>
          <w:rFonts w:cs="Arial"/>
          <w:color w:val="000000"/>
          <w:sz w:val="20"/>
        </w:rPr>
        <w:t>_ real output while others argue tha</w:t>
      </w:r>
      <w:r w:rsidR="001E7E8F" w:rsidRPr="00FF7431">
        <w:rPr>
          <w:rFonts w:cs="Arial"/>
          <w:color w:val="000000"/>
          <w:sz w:val="20"/>
        </w:rPr>
        <w:t>t it _______</w:t>
      </w:r>
      <w:r w:rsidR="001A3DAC">
        <w:rPr>
          <w:rFonts w:cs="Arial"/>
          <w:color w:val="000000"/>
          <w:sz w:val="20"/>
        </w:rPr>
        <w:t>_</w:t>
      </w:r>
      <w:r w:rsidR="001E7E8F" w:rsidRPr="00FF7431">
        <w:rPr>
          <w:rFonts w:cs="Arial"/>
          <w:color w:val="000000"/>
          <w:sz w:val="20"/>
        </w:rPr>
        <w:t>____ real output.</w:t>
      </w:r>
    </w:p>
    <w:p w:rsidR="00A07094" w:rsidRPr="00FF7431" w:rsidRDefault="00F70ACD" w:rsidP="00CA1E63">
      <w:pPr>
        <w:numPr>
          <w:ilvl w:val="0"/>
          <w:numId w:val="14"/>
        </w:numPr>
        <w:spacing w:after="120" w:line="360" w:lineRule="auto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A decline in the general level of prices in the economy is (hyperinflation, deflation) ___________ whereas an extraordinarily rapid inflation is called ______________.</w:t>
      </w:r>
    </w:p>
    <w:p w:rsidR="0017750E" w:rsidRPr="0017750E" w:rsidRDefault="0017750E" w:rsidP="0017750E">
      <w:pPr>
        <w:tabs>
          <w:tab w:val="right" w:pos="6480"/>
        </w:tabs>
        <w:jc w:val="both"/>
        <w:rPr>
          <w:rFonts w:cs="Arial"/>
          <w:color w:val="000000"/>
          <w:sz w:val="20"/>
          <w:szCs w:val="16"/>
        </w:rPr>
      </w:pPr>
    </w:p>
    <w:p w:rsidR="0061625E" w:rsidRPr="00D4706D" w:rsidRDefault="0061625E" w:rsidP="000B237C">
      <w:pPr>
        <w:numPr>
          <w:ilvl w:val="0"/>
          <w:numId w:val="8"/>
        </w:numPr>
        <w:tabs>
          <w:tab w:val="right" w:pos="6480"/>
        </w:tabs>
        <w:jc w:val="both"/>
        <w:rPr>
          <w:rFonts w:cs="Arial"/>
          <w:color w:val="000000"/>
          <w:sz w:val="20"/>
          <w:szCs w:val="16"/>
        </w:rPr>
      </w:pPr>
      <w:r w:rsidRPr="00FF7431">
        <w:rPr>
          <w:rFonts w:cs="Arial"/>
          <w:b/>
          <w:bCs/>
          <w:color w:val="000000"/>
          <w:sz w:val="20"/>
          <w:szCs w:val="16"/>
        </w:rPr>
        <w:t>TRUE–FALSE QUESTIONS</w:t>
      </w:r>
    </w:p>
    <w:p w:rsidR="00D4706D" w:rsidRPr="00FF7431" w:rsidRDefault="00D4706D" w:rsidP="000B237C">
      <w:pPr>
        <w:tabs>
          <w:tab w:val="right" w:pos="6480"/>
        </w:tabs>
        <w:jc w:val="both"/>
        <w:rPr>
          <w:rFonts w:cs="Arial"/>
          <w:color w:val="000000"/>
          <w:sz w:val="20"/>
          <w:szCs w:val="16"/>
        </w:rPr>
      </w:pPr>
    </w:p>
    <w:p w:rsidR="0061625E" w:rsidRDefault="0061625E" w:rsidP="000B237C">
      <w:pPr>
        <w:jc w:val="both"/>
        <w:rPr>
          <w:rFonts w:cs="Arial"/>
          <w:i/>
          <w:iCs/>
          <w:color w:val="000000"/>
          <w:sz w:val="20"/>
        </w:rPr>
      </w:pPr>
      <w:proofErr w:type="gramStart"/>
      <w:r w:rsidRPr="00FF7431">
        <w:rPr>
          <w:rFonts w:cs="Arial"/>
          <w:i/>
          <w:iCs/>
          <w:color w:val="000000"/>
          <w:sz w:val="20"/>
        </w:rPr>
        <w:t>Circle T if the statement is true, F if it is false.</w:t>
      </w:r>
      <w:proofErr w:type="gramEnd"/>
    </w:p>
    <w:p w:rsidR="00D4706D" w:rsidRPr="00D4706D" w:rsidRDefault="00D4706D" w:rsidP="000B237C">
      <w:pPr>
        <w:jc w:val="both"/>
        <w:rPr>
          <w:rFonts w:cs="Arial"/>
          <w:iCs/>
          <w:color w:val="000000"/>
          <w:sz w:val="20"/>
        </w:rPr>
      </w:pPr>
    </w:p>
    <w:p w:rsidR="00D22389" w:rsidRPr="00FF7431" w:rsidRDefault="00D22389" w:rsidP="000B237C">
      <w:pPr>
        <w:numPr>
          <w:ilvl w:val="0"/>
          <w:numId w:val="15"/>
        </w:numPr>
        <w:tabs>
          <w:tab w:val="right" w:pos="4637"/>
        </w:tabs>
        <w:spacing w:after="120"/>
        <w:jc w:val="both"/>
        <w:rPr>
          <w:rFonts w:cs="Arial"/>
          <w:b/>
          <w:bCs/>
          <w:color w:val="000000"/>
          <w:sz w:val="20"/>
        </w:rPr>
      </w:pPr>
      <w:r w:rsidRPr="00FF7431">
        <w:rPr>
          <w:rFonts w:cs="Arial"/>
          <w:color w:val="000000"/>
          <w:sz w:val="20"/>
        </w:rPr>
        <w:t>The business cycle is best defined as alterna</w:t>
      </w:r>
      <w:r w:rsidRPr="00FF7431">
        <w:rPr>
          <w:rFonts w:cs="Arial"/>
          <w:color w:val="000000"/>
          <w:sz w:val="20"/>
        </w:rPr>
        <w:t>t</w:t>
      </w:r>
      <w:r w:rsidRPr="00FF7431">
        <w:rPr>
          <w:rFonts w:cs="Arial"/>
          <w:color w:val="000000"/>
          <w:sz w:val="20"/>
        </w:rPr>
        <w:t>ing periods of increases and decreases in the rate of inflation in the economy.</w:t>
      </w:r>
      <w:r w:rsidRPr="00FF7431">
        <w:rPr>
          <w:rFonts w:cs="Arial"/>
          <w:color w:val="000000"/>
          <w:sz w:val="20"/>
        </w:rPr>
        <w:tab/>
      </w:r>
      <w:r w:rsidRPr="00FF7431">
        <w:rPr>
          <w:rFonts w:cs="Arial"/>
          <w:b/>
          <w:bCs/>
          <w:color w:val="000000"/>
          <w:sz w:val="20"/>
        </w:rPr>
        <w:t>T   F</w:t>
      </w:r>
    </w:p>
    <w:p w:rsidR="00D22389" w:rsidRDefault="00D22389" w:rsidP="000B237C">
      <w:pPr>
        <w:numPr>
          <w:ilvl w:val="0"/>
          <w:numId w:val="15"/>
        </w:numPr>
        <w:tabs>
          <w:tab w:val="right" w:pos="4637"/>
        </w:tabs>
        <w:spacing w:after="120"/>
        <w:jc w:val="both"/>
        <w:rPr>
          <w:rFonts w:cs="Arial"/>
          <w:b/>
          <w:bCs/>
          <w:color w:val="000000"/>
          <w:sz w:val="20"/>
        </w:rPr>
      </w:pPr>
      <w:r w:rsidRPr="00FF7431">
        <w:rPr>
          <w:rFonts w:cs="Arial"/>
          <w:color w:val="000000"/>
          <w:sz w:val="20"/>
        </w:rPr>
        <w:t>Individual business cycles tend to be of roughly equal duration and intensity.</w:t>
      </w:r>
      <w:r w:rsidRPr="00FF7431">
        <w:rPr>
          <w:rFonts w:cs="Arial"/>
          <w:color w:val="000000"/>
          <w:sz w:val="20"/>
        </w:rPr>
        <w:tab/>
      </w:r>
      <w:r w:rsidRPr="00FF7431">
        <w:rPr>
          <w:rFonts w:cs="Arial"/>
          <w:b/>
          <w:bCs/>
          <w:color w:val="000000"/>
          <w:sz w:val="20"/>
        </w:rPr>
        <w:t>T   F</w:t>
      </w:r>
    </w:p>
    <w:p w:rsidR="001A660A" w:rsidRDefault="001A660A" w:rsidP="001A660A">
      <w:pPr>
        <w:numPr>
          <w:ilvl w:val="0"/>
          <w:numId w:val="15"/>
        </w:numPr>
        <w:tabs>
          <w:tab w:val="right" w:pos="4637"/>
        </w:tabs>
        <w:spacing w:after="120"/>
        <w:jc w:val="both"/>
        <w:rPr>
          <w:rFonts w:cs="Arial"/>
          <w:b/>
          <w:bCs/>
          <w:color w:val="000000"/>
          <w:sz w:val="20"/>
        </w:rPr>
      </w:pPr>
      <w:r w:rsidRPr="001A660A">
        <w:rPr>
          <w:rFonts w:cs="Arial"/>
          <w:bCs/>
          <w:sz w:val="20"/>
        </w:rPr>
        <w:t>Fluctuations in real output in the economy are caused by economic shocks and because prices are sticky, it is difficult for the economy to quickly adjust to such shocks.</w:t>
      </w:r>
      <w:r>
        <w:rPr>
          <w:rFonts w:cs="Arial"/>
          <w:b/>
          <w:bCs/>
          <w:color w:val="000000"/>
          <w:sz w:val="20"/>
        </w:rPr>
        <w:tab/>
      </w:r>
      <w:r w:rsidRPr="00FF7431">
        <w:rPr>
          <w:rFonts w:cs="Arial"/>
          <w:b/>
          <w:bCs/>
          <w:color w:val="000000"/>
          <w:sz w:val="20"/>
        </w:rPr>
        <w:t>T   F</w:t>
      </w:r>
    </w:p>
    <w:p w:rsidR="00082AB1" w:rsidRPr="00082AB1" w:rsidRDefault="00082AB1" w:rsidP="00082AB1">
      <w:pPr>
        <w:pStyle w:val="ListParagraph"/>
        <w:numPr>
          <w:ilvl w:val="0"/>
          <w:numId w:val="15"/>
        </w:numPr>
        <w:tabs>
          <w:tab w:val="right" w:pos="4637"/>
        </w:tabs>
        <w:spacing w:after="120"/>
        <w:jc w:val="both"/>
        <w:rPr>
          <w:rFonts w:cs="Arial"/>
          <w:b/>
          <w:bCs/>
          <w:color w:val="000000"/>
          <w:sz w:val="20"/>
        </w:rPr>
      </w:pPr>
      <w:r w:rsidRPr="00082AB1">
        <w:rPr>
          <w:rFonts w:cs="Arial"/>
          <w:bCs/>
          <w:sz w:val="20"/>
        </w:rPr>
        <w:t>If the level of total spending unexpectedly falls, and prices are sticky, then output</w:t>
      </w:r>
      <w:r w:rsidR="0069324C">
        <w:rPr>
          <w:rFonts w:cs="Arial"/>
          <w:bCs/>
          <w:sz w:val="20"/>
        </w:rPr>
        <w:t>, employment, and incomes</w:t>
      </w:r>
      <w:r w:rsidRPr="00082AB1">
        <w:rPr>
          <w:rFonts w:cs="Arial"/>
          <w:bCs/>
          <w:sz w:val="20"/>
        </w:rPr>
        <w:t xml:space="preserve"> will rise.</w:t>
      </w:r>
      <w:r w:rsidRPr="00082AB1">
        <w:rPr>
          <w:rFonts w:cs="Arial"/>
          <w:b/>
          <w:bCs/>
          <w:color w:val="000000"/>
          <w:sz w:val="20"/>
        </w:rPr>
        <w:tab/>
        <w:t>T   F</w:t>
      </w:r>
    </w:p>
    <w:p w:rsidR="001A660A" w:rsidRPr="00FF7431" w:rsidRDefault="001A660A" w:rsidP="001A660A">
      <w:pPr>
        <w:numPr>
          <w:ilvl w:val="0"/>
          <w:numId w:val="15"/>
        </w:numPr>
        <w:tabs>
          <w:tab w:val="right" w:pos="4637"/>
        </w:tabs>
        <w:spacing w:after="120"/>
        <w:jc w:val="both"/>
        <w:rPr>
          <w:rFonts w:cs="Arial"/>
          <w:b/>
          <w:bCs/>
          <w:color w:val="000000"/>
          <w:sz w:val="20"/>
        </w:rPr>
      </w:pPr>
      <w:r w:rsidRPr="001930F6">
        <w:rPr>
          <w:rFonts w:cs="Arial"/>
          <w:bCs/>
          <w:sz w:val="20"/>
        </w:rPr>
        <w:t>During a recession, industries that produce ca</w:t>
      </w:r>
      <w:r w:rsidRPr="001930F6">
        <w:rPr>
          <w:rFonts w:cs="Arial"/>
          <w:bCs/>
          <w:sz w:val="20"/>
        </w:rPr>
        <w:t>p</w:t>
      </w:r>
      <w:r w:rsidRPr="001930F6">
        <w:rPr>
          <w:rFonts w:cs="Arial"/>
          <w:bCs/>
          <w:sz w:val="20"/>
        </w:rPr>
        <w:t>ital goods and consumer durable</w:t>
      </w:r>
      <w:r>
        <w:rPr>
          <w:rFonts w:cs="Arial"/>
          <w:bCs/>
          <w:sz w:val="20"/>
        </w:rPr>
        <w:t>s</w:t>
      </w:r>
      <w:r w:rsidRPr="001930F6">
        <w:rPr>
          <w:rFonts w:cs="Arial"/>
          <w:bCs/>
          <w:sz w:val="20"/>
        </w:rPr>
        <w:t xml:space="preserve"> typically suffer smaller output and employment declines than do industries providing service and nondurable co</w:t>
      </w:r>
      <w:r w:rsidRPr="001930F6">
        <w:rPr>
          <w:rFonts w:cs="Arial"/>
          <w:bCs/>
          <w:sz w:val="20"/>
        </w:rPr>
        <w:t>n</w:t>
      </w:r>
      <w:r w:rsidRPr="001930F6">
        <w:rPr>
          <w:rFonts w:cs="Arial"/>
          <w:bCs/>
          <w:sz w:val="20"/>
        </w:rPr>
        <w:t>sumer goods.</w:t>
      </w:r>
      <w:r>
        <w:rPr>
          <w:rFonts w:cs="Arial"/>
          <w:b/>
          <w:bCs/>
          <w:color w:val="000000"/>
          <w:sz w:val="20"/>
        </w:rPr>
        <w:tab/>
      </w:r>
      <w:r w:rsidRPr="00FF7431">
        <w:rPr>
          <w:rFonts w:cs="Arial"/>
          <w:b/>
          <w:bCs/>
          <w:color w:val="000000"/>
          <w:sz w:val="20"/>
        </w:rPr>
        <w:t>T   F</w:t>
      </w:r>
    </w:p>
    <w:p w:rsidR="00D22389" w:rsidRPr="00FF7431" w:rsidRDefault="00D22389" w:rsidP="000B237C">
      <w:pPr>
        <w:numPr>
          <w:ilvl w:val="0"/>
          <w:numId w:val="15"/>
        </w:numPr>
        <w:tabs>
          <w:tab w:val="right" w:pos="4637"/>
        </w:tabs>
        <w:spacing w:after="120"/>
        <w:jc w:val="both"/>
        <w:rPr>
          <w:rFonts w:cs="Arial"/>
          <w:b/>
          <w:bCs/>
          <w:color w:val="000000"/>
          <w:sz w:val="20"/>
        </w:rPr>
      </w:pPr>
      <w:r w:rsidRPr="00FF7431">
        <w:rPr>
          <w:rFonts w:cs="Arial"/>
          <w:color w:val="000000"/>
          <w:sz w:val="20"/>
        </w:rPr>
        <w:t>The unemployment rate is equal to the number of people in the labor force divided by the number of people who are unemployed.</w:t>
      </w:r>
      <w:r w:rsidRPr="00FF7431">
        <w:rPr>
          <w:rFonts w:cs="Arial"/>
          <w:color w:val="000000"/>
          <w:sz w:val="20"/>
        </w:rPr>
        <w:tab/>
      </w:r>
      <w:r w:rsidRPr="00FF7431">
        <w:rPr>
          <w:rFonts w:cs="Arial"/>
          <w:b/>
          <w:bCs/>
          <w:color w:val="000000"/>
          <w:sz w:val="20"/>
        </w:rPr>
        <w:t>T   F</w:t>
      </w:r>
    </w:p>
    <w:p w:rsidR="00D22389" w:rsidRPr="00FF7431" w:rsidRDefault="00D22389" w:rsidP="000B237C">
      <w:pPr>
        <w:numPr>
          <w:ilvl w:val="0"/>
          <w:numId w:val="15"/>
        </w:numPr>
        <w:tabs>
          <w:tab w:val="right" w:pos="4637"/>
        </w:tabs>
        <w:spacing w:after="120"/>
        <w:jc w:val="both"/>
        <w:rPr>
          <w:rFonts w:cs="Arial"/>
          <w:b/>
          <w:bCs/>
          <w:color w:val="000000"/>
          <w:sz w:val="20"/>
        </w:rPr>
      </w:pPr>
      <w:r w:rsidRPr="00FF7431">
        <w:rPr>
          <w:rFonts w:cs="Arial"/>
          <w:color w:val="000000"/>
          <w:sz w:val="20"/>
        </w:rPr>
        <w:t>Frictional unemployment is not only inevitable but also partly desirable so that people can volunt</w:t>
      </w:r>
      <w:r w:rsidRPr="00FF7431">
        <w:rPr>
          <w:rFonts w:cs="Arial"/>
          <w:color w:val="000000"/>
          <w:sz w:val="20"/>
        </w:rPr>
        <w:t>a</w:t>
      </w:r>
      <w:r w:rsidRPr="00FF7431">
        <w:rPr>
          <w:rFonts w:cs="Arial"/>
          <w:color w:val="000000"/>
          <w:sz w:val="20"/>
        </w:rPr>
        <w:t>rily move to better jobs.</w:t>
      </w:r>
      <w:r w:rsidRPr="00FF7431">
        <w:rPr>
          <w:rFonts w:cs="Arial"/>
          <w:color w:val="000000"/>
          <w:sz w:val="20"/>
        </w:rPr>
        <w:tab/>
      </w:r>
      <w:r w:rsidRPr="00FF7431">
        <w:rPr>
          <w:rFonts w:cs="Arial"/>
          <w:b/>
          <w:bCs/>
          <w:color w:val="000000"/>
          <w:sz w:val="20"/>
        </w:rPr>
        <w:t>T   F</w:t>
      </w:r>
    </w:p>
    <w:p w:rsidR="00D22389" w:rsidRPr="00FF7431" w:rsidRDefault="00D22389" w:rsidP="000B237C">
      <w:pPr>
        <w:numPr>
          <w:ilvl w:val="0"/>
          <w:numId w:val="15"/>
        </w:numPr>
        <w:tabs>
          <w:tab w:val="right" w:pos="4637"/>
        </w:tabs>
        <w:spacing w:after="120"/>
        <w:jc w:val="both"/>
        <w:rPr>
          <w:rFonts w:cs="Arial"/>
          <w:b/>
          <w:bCs/>
          <w:color w:val="000000"/>
          <w:sz w:val="20"/>
        </w:rPr>
      </w:pPr>
      <w:r w:rsidRPr="00FF7431">
        <w:rPr>
          <w:rFonts w:cs="Arial"/>
          <w:color w:val="000000"/>
          <w:sz w:val="20"/>
        </w:rPr>
        <w:t>When the number of people seeking emplo</w:t>
      </w:r>
      <w:r w:rsidRPr="00FF7431">
        <w:rPr>
          <w:rFonts w:cs="Arial"/>
          <w:color w:val="000000"/>
          <w:sz w:val="20"/>
        </w:rPr>
        <w:t>y</w:t>
      </w:r>
      <w:r w:rsidRPr="00FF7431">
        <w:rPr>
          <w:rFonts w:cs="Arial"/>
          <w:color w:val="000000"/>
          <w:sz w:val="20"/>
        </w:rPr>
        <w:t xml:space="preserve">ment is less than the number of job vacancies in the economy, the actual rate of unemployment is less than </w:t>
      </w:r>
      <w:r w:rsidR="00BC018A">
        <w:rPr>
          <w:rFonts w:cs="Arial"/>
          <w:color w:val="000000"/>
          <w:sz w:val="20"/>
        </w:rPr>
        <w:t xml:space="preserve">full </w:t>
      </w:r>
      <w:r w:rsidRPr="00FF7431">
        <w:rPr>
          <w:rFonts w:cs="Arial"/>
          <w:color w:val="000000"/>
          <w:sz w:val="20"/>
        </w:rPr>
        <w:t>employment</w:t>
      </w:r>
      <w:r w:rsidR="00BC018A">
        <w:rPr>
          <w:rFonts w:cs="Arial"/>
          <w:color w:val="000000"/>
          <w:sz w:val="20"/>
        </w:rPr>
        <w:t>.</w:t>
      </w:r>
      <w:r w:rsidRPr="00FF7431">
        <w:rPr>
          <w:rFonts w:cs="Arial"/>
          <w:color w:val="000000"/>
          <w:sz w:val="20"/>
        </w:rPr>
        <w:tab/>
      </w:r>
      <w:r w:rsidRPr="00FF7431">
        <w:rPr>
          <w:rFonts w:cs="Arial"/>
          <w:b/>
          <w:bCs/>
          <w:color w:val="000000"/>
          <w:sz w:val="20"/>
        </w:rPr>
        <w:t>T   F</w:t>
      </w:r>
    </w:p>
    <w:p w:rsidR="00C1495C" w:rsidRPr="00981323" w:rsidRDefault="00D22389" w:rsidP="00C1495C">
      <w:pPr>
        <w:numPr>
          <w:ilvl w:val="0"/>
          <w:numId w:val="15"/>
        </w:numPr>
        <w:tabs>
          <w:tab w:val="right" w:pos="4637"/>
        </w:tabs>
        <w:jc w:val="both"/>
        <w:rPr>
          <w:rFonts w:cs="Arial"/>
          <w:bCs/>
          <w:color w:val="000000"/>
          <w:sz w:val="20"/>
        </w:rPr>
      </w:pPr>
      <w:r w:rsidRPr="00FF7431">
        <w:rPr>
          <w:rFonts w:cs="Arial"/>
          <w:color w:val="000000"/>
          <w:sz w:val="20"/>
        </w:rPr>
        <w:t xml:space="preserve">If the economy is at </w:t>
      </w:r>
      <w:r w:rsidR="00DE6368">
        <w:rPr>
          <w:rFonts w:cs="Arial"/>
          <w:color w:val="000000"/>
          <w:sz w:val="20"/>
        </w:rPr>
        <w:t>full employment</w:t>
      </w:r>
      <w:r w:rsidRPr="00FF7431">
        <w:rPr>
          <w:rFonts w:cs="Arial"/>
          <w:color w:val="000000"/>
          <w:sz w:val="20"/>
        </w:rPr>
        <w:t>, the actual and potential outputs of the economy are equal.</w:t>
      </w:r>
    </w:p>
    <w:p w:rsidR="00D22389" w:rsidRPr="00FF7431" w:rsidRDefault="00D22389" w:rsidP="00C1495C">
      <w:pPr>
        <w:tabs>
          <w:tab w:val="right" w:pos="4637"/>
        </w:tabs>
        <w:spacing w:after="120"/>
        <w:jc w:val="both"/>
        <w:rPr>
          <w:rFonts w:cs="Arial"/>
          <w:b/>
          <w:bCs/>
          <w:color w:val="000000"/>
          <w:sz w:val="20"/>
        </w:rPr>
      </w:pPr>
      <w:r w:rsidRPr="00FF7431">
        <w:rPr>
          <w:rFonts w:cs="Arial"/>
          <w:color w:val="000000"/>
          <w:sz w:val="20"/>
        </w:rPr>
        <w:tab/>
      </w:r>
      <w:r w:rsidRPr="00FF7431">
        <w:rPr>
          <w:rFonts w:cs="Arial"/>
          <w:b/>
          <w:bCs/>
          <w:color w:val="000000"/>
          <w:sz w:val="20"/>
        </w:rPr>
        <w:t>T   F</w:t>
      </w:r>
    </w:p>
    <w:p w:rsidR="00D22389" w:rsidRPr="00FF7431" w:rsidRDefault="00D22389" w:rsidP="000B237C">
      <w:pPr>
        <w:numPr>
          <w:ilvl w:val="0"/>
          <w:numId w:val="15"/>
        </w:numPr>
        <w:tabs>
          <w:tab w:val="right" w:pos="4637"/>
        </w:tabs>
        <w:spacing w:after="120"/>
        <w:jc w:val="both"/>
        <w:rPr>
          <w:rFonts w:cs="Arial"/>
          <w:b/>
          <w:bCs/>
          <w:color w:val="000000"/>
          <w:sz w:val="20"/>
        </w:rPr>
      </w:pPr>
      <w:r w:rsidRPr="00FF7431">
        <w:rPr>
          <w:rFonts w:cs="Arial"/>
          <w:color w:val="000000"/>
          <w:sz w:val="20"/>
        </w:rPr>
        <w:t>Unemployment imposes equal burdens on di</w:t>
      </w:r>
      <w:r w:rsidRPr="00FF7431">
        <w:rPr>
          <w:rFonts w:cs="Arial"/>
          <w:color w:val="000000"/>
          <w:sz w:val="20"/>
        </w:rPr>
        <w:t>f</w:t>
      </w:r>
      <w:r w:rsidRPr="00FF7431">
        <w:rPr>
          <w:rFonts w:cs="Arial"/>
          <w:color w:val="000000"/>
          <w:sz w:val="20"/>
        </w:rPr>
        <w:t>ferent groups in the economy.</w:t>
      </w:r>
      <w:r w:rsidRPr="00FF7431">
        <w:rPr>
          <w:rFonts w:cs="Arial"/>
          <w:color w:val="000000"/>
          <w:sz w:val="20"/>
        </w:rPr>
        <w:tab/>
      </w:r>
      <w:r w:rsidRPr="00FF7431">
        <w:rPr>
          <w:rFonts w:cs="Arial"/>
          <w:b/>
          <w:bCs/>
          <w:color w:val="000000"/>
          <w:sz w:val="20"/>
        </w:rPr>
        <w:t>T   F</w:t>
      </w:r>
    </w:p>
    <w:p w:rsidR="00D22389" w:rsidRPr="00FF7431" w:rsidRDefault="00D22389" w:rsidP="000B237C">
      <w:pPr>
        <w:numPr>
          <w:ilvl w:val="0"/>
          <w:numId w:val="15"/>
        </w:numPr>
        <w:tabs>
          <w:tab w:val="right" w:pos="4637"/>
        </w:tabs>
        <w:spacing w:after="120"/>
        <w:jc w:val="both"/>
        <w:rPr>
          <w:rFonts w:cs="Arial"/>
          <w:b/>
          <w:bCs/>
          <w:color w:val="000000"/>
          <w:sz w:val="20"/>
        </w:rPr>
      </w:pPr>
      <w:r w:rsidRPr="00FF7431">
        <w:rPr>
          <w:rFonts w:cs="Arial"/>
          <w:color w:val="000000"/>
          <w:sz w:val="20"/>
        </w:rPr>
        <w:lastRenderedPageBreak/>
        <w:t>The economic cost of cyclical unemployment is the goods and services that are not produced</w:t>
      </w:r>
      <w:r w:rsidR="0069324C">
        <w:rPr>
          <w:rFonts w:cs="Arial"/>
          <w:color w:val="000000"/>
          <w:sz w:val="20"/>
        </w:rPr>
        <w:t xml:space="preserve"> by the economy</w:t>
      </w:r>
      <w:r w:rsidRPr="00FF7431">
        <w:rPr>
          <w:rFonts w:cs="Arial"/>
          <w:color w:val="000000"/>
          <w:sz w:val="20"/>
        </w:rPr>
        <w:t>.</w:t>
      </w:r>
      <w:r w:rsidRPr="00FF7431">
        <w:rPr>
          <w:rFonts w:cs="Arial"/>
          <w:color w:val="000000"/>
          <w:sz w:val="20"/>
        </w:rPr>
        <w:tab/>
      </w:r>
      <w:r w:rsidRPr="00FF7431">
        <w:rPr>
          <w:rFonts w:cs="Arial"/>
          <w:b/>
          <w:bCs/>
          <w:color w:val="000000"/>
          <w:sz w:val="20"/>
        </w:rPr>
        <w:t>T   F</w:t>
      </w:r>
    </w:p>
    <w:p w:rsidR="00D22389" w:rsidRPr="00981323" w:rsidRDefault="00BC62E3" w:rsidP="000B237C">
      <w:pPr>
        <w:numPr>
          <w:ilvl w:val="0"/>
          <w:numId w:val="15"/>
        </w:numPr>
        <w:tabs>
          <w:tab w:val="right" w:pos="4637"/>
        </w:tabs>
        <w:spacing w:after="120"/>
        <w:jc w:val="both"/>
        <w:rPr>
          <w:rFonts w:cs="Arial"/>
          <w:b/>
          <w:color w:val="000000"/>
          <w:sz w:val="20"/>
        </w:rPr>
      </w:pPr>
      <w:r w:rsidRPr="00FF7431">
        <w:rPr>
          <w:rFonts w:cs="Arial"/>
          <w:color w:val="000000"/>
          <w:sz w:val="20"/>
        </w:rPr>
        <w:t>I</w:t>
      </w:r>
      <w:r w:rsidR="00D22389" w:rsidRPr="00FF7431">
        <w:rPr>
          <w:rFonts w:cs="Arial"/>
          <w:color w:val="000000"/>
          <w:sz w:val="20"/>
        </w:rPr>
        <w:t>nflation is defined as an increase in the total output of an economy.</w:t>
      </w:r>
      <w:r w:rsidRPr="00FF7431">
        <w:rPr>
          <w:rFonts w:cs="Arial"/>
          <w:color w:val="000000"/>
          <w:sz w:val="20"/>
        </w:rPr>
        <w:tab/>
      </w:r>
      <w:r w:rsidR="00D22389" w:rsidRPr="00FF7431">
        <w:rPr>
          <w:rFonts w:cs="Arial"/>
          <w:b/>
          <w:bCs/>
          <w:color w:val="000000"/>
          <w:sz w:val="20"/>
        </w:rPr>
        <w:t>T   F</w:t>
      </w:r>
    </w:p>
    <w:p w:rsidR="00D22389" w:rsidRPr="00FF7431" w:rsidRDefault="00D22389" w:rsidP="000B237C">
      <w:pPr>
        <w:numPr>
          <w:ilvl w:val="0"/>
          <w:numId w:val="15"/>
        </w:numPr>
        <w:tabs>
          <w:tab w:val="right" w:pos="4637"/>
        </w:tabs>
        <w:spacing w:after="120"/>
        <w:jc w:val="both"/>
        <w:rPr>
          <w:rFonts w:cs="Arial"/>
          <w:b/>
          <w:bCs/>
          <w:color w:val="000000"/>
          <w:sz w:val="20"/>
        </w:rPr>
      </w:pPr>
      <w:r w:rsidRPr="00FF7431">
        <w:rPr>
          <w:rFonts w:cs="Arial"/>
          <w:color w:val="000000"/>
          <w:sz w:val="20"/>
        </w:rPr>
        <w:t>If the price level increases by 10% each year, the price level will double every 10 years.</w:t>
      </w:r>
      <w:r w:rsidRPr="00FF7431">
        <w:rPr>
          <w:rFonts w:cs="Arial"/>
          <w:color w:val="000000"/>
          <w:sz w:val="20"/>
        </w:rPr>
        <w:tab/>
      </w:r>
      <w:r w:rsidRPr="00FF7431">
        <w:rPr>
          <w:rFonts w:cs="Arial"/>
          <w:b/>
          <w:bCs/>
          <w:color w:val="000000"/>
          <w:sz w:val="20"/>
        </w:rPr>
        <w:t>T   F</w:t>
      </w:r>
    </w:p>
    <w:p w:rsidR="00D22389" w:rsidRPr="00FF7431" w:rsidRDefault="00D22389" w:rsidP="000B237C">
      <w:pPr>
        <w:numPr>
          <w:ilvl w:val="0"/>
          <w:numId w:val="15"/>
        </w:numPr>
        <w:tabs>
          <w:tab w:val="right" w:pos="4637"/>
        </w:tabs>
        <w:spacing w:after="120"/>
        <w:jc w:val="both"/>
        <w:rPr>
          <w:rFonts w:cs="Arial"/>
          <w:b/>
          <w:bCs/>
          <w:color w:val="000000"/>
          <w:sz w:val="20"/>
        </w:rPr>
      </w:pPr>
      <w:r w:rsidRPr="00FF7431">
        <w:rPr>
          <w:rFonts w:cs="Arial"/>
          <w:color w:val="000000"/>
          <w:sz w:val="20"/>
        </w:rPr>
        <w:t>The essence of demand-pull inflation is “too much spending chasing too few goods.”</w:t>
      </w:r>
      <w:r w:rsidRPr="00FF7431">
        <w:rPr>
          <w:rFonts w:cs="Arial"/>
          <w:color w:val="000000"/>
          <w:sz w:val="20"/>
        </w:rPr>
        <w:tab/>
      </w:r>
      <w:r w:rsidRPr="00FF7431">
        <w:rPr>
          <w:rFonts w:cs="Arial"/>
          <w:b/>
          <w:bCs/>
          <w:color w:val="000000"/>
          <w:sz w:val="20"/>
        </w:rPr>
        <w:t>T   F</w:t>
      </w:r>
    </w:p>
    <w:p w:rsidR="00D22389" w:rsidRPr="00FF7431" w:rsidRDefault="00D22389" w:rsidP="000B237C">
      <w:pPr>
        <w:numPr>
          <w:ilvl w:val="0"/>
          <w:numId w:val="15"/>
        </w:numPr>
        <w:tabs>
          <w:tab w:val="right" w:pos="4637"/>
        </w:tabs>
        <w:spacing w:after="120"/>
        <w:jc w:val="both"/>
        <w:rPr>
          <w:rFonts w:cs="Arial"/>
          <w:b/>
          <w:bCs/>
          <w:color w:val="000000"/>
          <w:sz w:val="20"/>
        </w:rPr>
      </w:pPr>
      <w:r w:rsidRPr="00FF7431">
        <w:rPr>
          <w:rFonts w:cs="Arial"/>
          <w:color w:val="000000"/>
          <w:sz w:val="20"/>
        </w:rPr>
        <w:t>Cost-push inflation explains rising prices in terms of factors that increase per-unit prod</w:t>
      </w:r>
      <w:r w:rsidR="001870C2">
        <w:rPr>
          <w:rFonts w:cs="Arial"/>
          <w:color w:val="000000"/>
          <w:sz w:val="20"/>
        </w:rPr>
        <w:t>uction cost.</w:t>
      </w:r>
      <w:r w:rsidRPr="00FF7431">
        <w:rPr>
          <w:rFonts w:cs="Arial"/>
          <w:color w:val="000000"/>
          <w:sz w:val="20"/>
        </w:rPr>
        <w:tab/>
      </w:r>
      <w:r w:rsidRPr="00FF7431">
        <w:rPr>
          <w:rFonts w:cs="Arial"/>
          <w:b/>
          <w:bCs/>
          <w:color w:val="000000"/>
          <w:sz w:val="20"/>
        </w:rPr>
        <w:t>T   F</w:t>
      </w:r>
    </w:p>
    <w:p w:rsidR="00D22389" w:rsidRPr="00FF7431" w:rsidRDefault="00D22389" w:rsidP="000B237C">
      <w:pPr>
        <w:numPr>
          <w:ilvl w:val="0"/>
          <w:numId w:val="15"/>
        </w:numPr>
        <w:tabs>
          <w:tab w:val="right" w:pos="4637"/>
        </w:tabs>
        <w:spacing w:after="120"/>
        <w:jc w:val="both"/>
        <w:rPr>
          <w:rFonts w:cs="Arial"/>
          <w:b/>
          <w:bCs/>
          <w:color w:val="000000"/>
          <w:sz w:val="20"/>
        </w:rPr>
      </w:pPr>
      <w:r w:rsidRPr="00FF7431">
        <w:rPr>
          <w:rFonts w:cs="Arial"/>
          <w:color w:val="000000"/>
          <w:sz w:val="20"/>
        </w:rPr>
        <w:t>A person’s real income is the amount of goods and services that the person’s nominal (or money) income will enable him or her to purchase.</w:t>
      </w:r>
      <w:r w:rsidRPr="00FF7431">
        <w:rPr>
          <w:rFonts w:cs="Arial"/>
          <w:color w:val="000000"/>
          <w:sz w:val="20"/>
        </w:rPr>
        <w:tab/>
      </w:r>
      <w:r w:rsidRPr="00FF7431">
        <w:rPr>
          <w:rFonts w:cs="Arial"/>
          <w:b/>
          <w:bCs/>
          <w:color w:val="000000"/>
          <w:sz w:val="20"/>
        </w:rPr>
        <w:t>T   F</w:t>
      </w:r>
    </w:p>
    <w:p w:rsidR="00D22389" w:rsidRPr="00FF7431" w:rsidRDefault="00D22389" w:rsidP="000B237C">
      <w:pPr>
        <w:numPr>
          <w:ilvl w:val="0"/>
          <w:numId w:val="15"/>
        </w:numPr>
        <w:tabs>
          <w:tab w:val="right" w:pos="4637"/>
        </w:tabs>
        <w:spacing w:after="120"/>
        <w:jc w:val="both"/>
        <w:rPr>
          <w:rFonts w:cs="Arial"/>
          <w:b/>
          <w:bCs/>
          <w:color w:val="000000"/>
          <w:sz w:val="20"/>
        </w:rPr>
      </w:pPr>
      <w:r w:rsidRPr="00FF7431">
        <w:rPr>
          <w:rFonts w:cs="Arial"/>
          <w:color w:val="000000"/>
          <w:sz w:val="20"/>
        </w:rPr>
        <w:t>Whether inflation is anticipated or unanticipated, the effects of inflation on the distribution of income are the same.</w:t>
      </w:r>
      <w:r w:rsidRPr="00FF7431">
        <w:rPr>
          <w:rFonts w:cs="Arial"/>
          <w:color w:val="000000"/>
          <w:sz w:val="20"/>
        </w:rPr>
        <w:tab/>
      </w:r>
      <w:r w:rsidRPr="00FF7431">
        <w:rPr>
          <w:rFonts w:cs="Arial"/>
          <w:b/>
          <w:bCs/>
          <w:color w:val="000000"/>
          <w:sz w:val="20"/>
        </w:rPr>
        <w:t>T   F</w:t>
      </w:r>
    </w:p>
    <w:p w:rsidR="00981323" w:rsidRDefault="0069324C" w:rsidP="00981323">
      <w:pPr>
        <w:numPr>
          <w:ilvl w:val="0"/>
          <w:numId w:val="15"/>
        </w:numPr>
        <w:tabs>
          <w:tab w:val="right" w:pos="4637"/>
        </w:tabs>
        <w:spacing w:after="120"/>
        <w:jc w:val="both"/>
        <w:rPr>
          <w:rFonts w:cs="Arial"/>
          <w:b/>
          <w:bCs/>
          <w:color w:val="000000"/>
          <w:sz w:val="20"/>
        </w:rPr>
      </w:pPr>
      <w:r w:rsidRPr="00981323">
        <w:rPr>
          <w:rFonts w:cs="Arial"/>
          <w:color w:val="000000"/>
          <w:sz w:val="20"/>
        </w:rPr>
        <w:t>Those who b</w:t>
      </w:r>
      <w:r w:rsidR="00D22389" w:rsidRPr="00981323">
        <w:rPr>
          <w:rFonts w:cs="Arial"/>
          <w:color w:val="000000"/>
          <w:sz w:val="20"/>
        </w:rPr>
        <w:t>orrow</w:t>
      </w:r>
      <w:r w:rsidRPr="00981323">
        <w:rPr>
          <w:rFonts w:cs="Arial"/>
          <w:color w:val="000000"/>
          <w:sz w:val="20"/>
        </w:rPr>
        <w:t xml:space="preserve"> money at a fixed interest rate</w:t>
      </w:r>
      <w:r w:rsidR="00D22389" w:rsidRPr="00981323">
        <w:rPr>
          <w:rFonts w:cs="Arial"/>
          <w:color w:val="000000"/>
          <w:sz w:val="20"/>
        </w:rPr>
        <w:t xml:space="preserve"> are hurt by unanticipated inflation.</w:t>
      </w:r>
      <w:r w:rsidR="00D22389" w:rsidRPr="00981323">
        <w:rPr>
          <w:rFonts w:cs="Arial"/>
          <w:color w:val="000000"/>
          <w:sz w:val="20"/>
        </w:rPr>
        <w:tab/>
      </w:r>
      <w:r w:rsidR="00D22389" w:rsidRPr="00981323">
        <w:rPr>
          <w:rFonts w:cs="Arial"/>
          <w:b/>
          <w:bCs/>
          <w:color w:val="000000"/>
          <w:sz w:val="20"/>
        </w:rPr>
        <w:t>T   F</w:t>
      </w:r>
    </w:p>
    <w:p w:rsidR="006769B8" w:rsidRPr="00981323" w:rsidRDefault="006769B8" w:rsidP="00981323">
      <w:pPr>
        <w:numPr>
          <w:ilvl w:val="0"/>
          <w:numId w:val="15"/>
        </w:numPr>
        <w:tabs>
          <w:tab w:val="right" w:pos="4637"/>
        </w:tabs>
        <w:spacing w:after="120"/>
        <w:jc w:val="both"/>
        <w:rPr>
          <w:rFonts w:cs="Arial"/>
          <w:b/>
          <w:bCs/>
          <w:color w:val="000000"/>
          <w:sz w:val="20"/>
        </w:rPr>
      </w:pPr>
      <w:r w:rsidRPr="00981323">
        <w:rPr>
          <w:rFonts w:cs="Arial"/>
          <w:sz w:val="20"/>
        </w:rPr>
        <w:t>Cost-push inflation reduces real output</w:t>
      </w:r>
      <w:r w:rsidR="0069324C" w:rsidRPr="00981323">
        <w:rPr>
          <w:rFonts w:cs="Arial"/>
          <w:sz w:val="20"/>
        </w:rPr>
        <w:t xml:space="preserve"> and i</w:t>
      </w:r>
      <w:r w:rsidR="0069324C" w:rsidRPr="00981323">
        <w:rPr>
          <w:rFonts w:cs="Arial"/>
          <w:sz w:val="20"/>
        </w:rPr>
        <w:t>n</w:t>
      </w:r>
      <w:r w:rsidR="0069324C" w:rsidRPr="00981323">
        <w:rPr>
          <w:rFonts w:cs="Arial"/>
          <w:sz w:val="20"/>
        </w:rPr>
        <w:t>creases unemployment</w:t>
      </w:r>
      <w:r w:rsidRPr="00981323">
        <w:rPr>
          <w:rFonts w:cs="Arial"/>
          <w:sz w:val="20"/>
        </w:rPr>
        <w:t>.</w:t>
      </w:r>
      <w:r w:rsidRPr="00981323">
        <w:rPr>
          <w:rFonts w:cs="Arial"/>
          <w:sz w:val="20"/>
        </w:rPr>
        <w:tab/>
      </w:r>
      <w:r w:rsidRPr="00981323">
        <w:rPr>
          <w:rFonts w:cs="Arial"/>
          <w:b/>
          <w:bCs/>
          <w:color w:val="000000"/>
          <w:sz w:val="20"/>
        </w:rPr>
        <w:t>T   F</w:t>
      </w:r>
    </w:p>
    <w:p w:rsidR="006769B8" w:rsidRPr="006769B8" w:rsidRDefault="006769B8" w:rsidP="00981323">
      <w:pPr>
        <w:pStyle w:val="ListParagraph"/>
        <w:numPr>
          <w:ilvl w:val="0"/>
          <w:numId w:val="15"/>
        </w:numPr>
        <w:tabs>
          <w:tab w:val="right" w:pos="4637"/>
        </w:tabs>
        <w:jc w:val="both"/>
        <w:rPr>
          <w:rFonts w:cs="Arial"/>
          <w:b/>
          <w:bCs/>
          <w:color w:val="000000"/>
          <w:sz w:val="20"/>
        </w:rPr>
      </w:pPr>
      <w:r w:rsidRPr="006769B8">
        <w:rPr>
          <w:rFonts w:cs="Arial"/>
          <w:bCs/>
          <w:sz w:val="20"/>
        </w:rPr>
        <w:t>Hyperinflation is caused by reckless expansion of the money supply and causes severe declines in real output.</w:t>
      </w:r>
      <w:r w:rsidRPr="006769B8">
        <w:rPr>
          <w:rFonts w:cs="Arial"/>
          <w:b/>
          <w:bCs/>
          <w:color w:val="000000"/>
          <w:sz w:val="20"/>
        </w:rPr>
        <w:tab/>
        <w:t>T   F</w:t>
      </w:r>
    </w:p>
    <w:p w:rsidR="00BF294B" w:rsidRDefault="00BF294B" w:rsidP="000B237C">
      <w:pPr>
        <w:jc w:val="both"/>
        <w:rPr>
          <w:rFonts w:cs="Arial"/>
          <w:color w:val="000000"/>
          <w:sz w:val="20"/>
        </w:rPr>
      </w:pPr>
    </w:p>
    <w:p w:rsidR="00981323" w:rsidRDefault="00981323" w:rsidP="000B237C">
      <w:pPr>
        <w:jc w:val="both"/>
        <w:rPr>
          <w:rFonts w:cs="Arial"/>
          <w:color w:val="000000"/>
          <w:sz w:val="20"/>
        </w:rPr>
      </w:pPr>
    </w:p>
    <w:p w:rsidR="0061625E" w:rsidRPr="00E67917" w:rsidRDefault="0061625E" w:rsidP="000B237C">
      <w:pPr>
        <w:numPr>
          <w:ilvl w:val="0"/>
          <w:numId w:val="8"/>
        </w:numPr>
        <w:jc w:val="both"/>
        <w:rPr>
          <w:rFonts w:cs="Arial"/>
          <w:color w:val="000000"/>
          <w:sz w:val="20"/>
          <w:szCs w:val="16"/>
        </w:rPr>
      </w:pPr>
      <w:r w:rsidRPr="00FF7431">
        <w:rPr>
          <w:rFonts w:cs="Arial"/>
          <w:b/>
          <w:bCs/>
          <w:color w:val="000000"/>
          <w:sz w:val="20"/>
          <w:szCs w:val="16"/>
        </w:rPr>
        <w:t>MULTIPLE-CHOICE QUESTIONS</w:t>
      </w:r>
    </w:p>
    <w:p w:rsidR="00E67917" w:rsidRPr="00FF7431" w:rsidRDefault="00E67917" w:rsidP="000B237C">
      <w:pPr>
        <w:jc w:val="both"/>
        <w:rPr>
          <w:rFonts w:cs="Arial"/>
          <w:color w:val="000000"/>
          <w:sz w:val="20"/>
          <w:szCs w:val="16"/>
        </w:rPr>
      </w:pPr>
    </w:p>
    <w:p w:rsidR="0061625E" w:rsidRDefault="0061625E" w:rsidP="000B237C">
      <w:pPr>
        <w:jc w:val="both"/>
        <w:rPr>
          <w:rFonts w:cs="Arial"/>
          <w:i/>
          <w:iCs/>
          <w:color w:val="000000"/>
          <w:sz w:val="20"/>
        </w:rPr>
      </w:pPr>
      <w:r w:rsidRPr="00FF7431">
        <w:rPr>
          <w:rFonts w:cs="Arial"/>
          <w:i/>
          <w:iCs/>
          <w:color w:val="000000"/>
          <w:sz w:val="20"/>
        </w:rPr>
        <w:t>Circle the letter that corresponds to the best a</w:t>
      </w:r>
      <w:r w:rsidRPr="00FF7431">
        <w:rPr>
          <w:rFonts w:cs="Arial"/>
          <w:i/>
          <w:iCs/>
          <w:color w:val="000000"/>
          <w:sz w:val="20"/>
        </w:rPr>
        <w:t>n</w:t>
      </w:r>
      <w:r w:rsidRPr="00FF7431">
        <w:rPr>
          <w:rFonts w:cs="Arial"/>
          <w:i/>
          <w:iCs/>
          <w:color w:val="000000"/>
          <w:sz w:val="20"/>
        </w:rPr>
        <w:t>swer.</w:t>
      </w:r>
    </w:p>
    <w:p w:rsidR="00BF294B" w:rsidRDefault="00BF294B" w:rsidP="00BF294B">
      <w:pPr>
        <w:jc w:val="both"/>
        <w:rPr>
          <w:rFonts w:cs="Arial"/>
          <w:color w:val="000000"/>
          <w:sz w:val="20"/>
        </w:rPr>
      </w:pPr>
    </w:p>
    <w:p w:rsidR="000710E4" w:rsidRPr="00FF7431" w:rsidRDefault="000710E4" w:rsidP="00CA1E63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 xml:space="preserve">Which is one of the </w:t>
      </w:r>
      <w:r w:rsidR="005677F1">
        <w:rPr>
          <w:rFonts w:cs="Arial"/>
          <w:color w:val="000000"/>
          <w:sz w:val="20"/>
        </w:rPr>
        <w:t>two</w:t>
      </w:r>
      <w:r w:rsidRPr="00FF7431">
        <w:rPr>
          <w:rFonts w:cs="Arial"/>
          <w:color w:val="000000"/>
          <w:sz w:val="20"/>
        </w:rPr>
        <w:t xml:space="preserve"> aspects of a business cycle?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inflation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recession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unemployment</w:t>
      </w:r>
    </w:p>
    <w:p w:rsidR="000710E4" w:rsidRDefault="00C47D98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hyperinflation</w:t>
      </w:r>
    </w:p>
    <w:p w:rsidR="00C47D98" w:rsidRPr="00FF7431" w:rsidRDefault="00C47D98" w:rsidP="00CA1E63">
      <w:pPr>
        <w:jc w:val="both"/>
        <w:rPr>
          <w:rFonts w:cs="Arial"/>
          <w:color w:val="000000"/>
          <w:sz w:val="20"/>
        </w:rPr>
      </w:pPr>
    </w:p>
    <w:p w:rsidR="00CE2BC7" w:rsidRPr="00CE2BC7" w:rsidRDefault="00CE2BC7" w:rsidP="00CA1E63">
      <w:pPr>
        <w:pStyle w:val="ListParagraph"/>
        <w:numPr>
          <w:ilvl w:val="0"/>
          <w:numId w:val="16"/>
        </w:numPr>
        <w:jc w:val="both"/>
        <w:rPr>
          <w:rFonts w:cs="Arial"/>
          <w:sz w:val="20"/>
        </w:rPr>
      </w:pPr>
      <w:r w:rsidRPr="00CE2BC7">
        <w:rPr>
          <w:rFonts w:cs="Arial"/>
          <w:sz w:val="20"/>
        </w:rPr>
        <w:t>Most economists believe that the immediate determinant of the levels of domestic output and employment is</w:t>
      </w:r>
    </w:p>
    <w:p w:rsidR="00CE2BC7" w:rsidRPr="002230D5" w:rsidRDefault="00CE2BC7" w:rsidP="00CA1E63">
      <w:pPr>
        <w:numPr>
          <w:ilvl w:val="1"/>
          <w:numId w:val="16"/>
        </w:numPr>
        <w:jc w:val="both"/>
        <w:rPr>
          <w:rFonts w:cs="Arial"/>
          <w:sz w:val="20"/>
        </w:rPr>
      </w:pPr>
      <w:r w:rsidRPr="002230D5">
        <w:rPr>
          <w:rFonts w:cs="Arial"/>
          <w:sz w:val="20"/>
        </w:rPr>
        <w:t>the price level</w:t>
      </w:r>
    </w:p>
    <w:p w:rsidR="00CE2BC7" w:rsidRPr="002230D5" w:rsidRDefault="00CE2BC7" w:rsidP="00CA1E63">
      <w:pPr>
        <w:numPr>
          <w:ilvl w:val="1"/>
          <w:numId w:val="16"/>
        </w:numPr>
        <w:jc w:val="both"/>
        <w:rPr>
          <w:rFonts w:cs="Arial"/>
          <w:sz w:val="20"/>
        </w:rPr>
      </w:pPr>
      <w:r w:rsidRPr="002230D5">
        <w:rPr>
          <w:rFonts w:cs="Arial"/>
          <w:sz w:val="20"/>
        </w:rPr>
        <w:t>the level of total spending</w:t>
      </w:r>
    </w:p>
    <w:p w:rsidR="00CE2BC7" w:rsidRPr="002230D5" w:rsidRDefault="00CE2BC7" w:rsidP="00CA1E63">
      <w:pPr>
        <w:numPr>
          <w:ilvl w:val="1"/>
          <w:numId w:val="16"/>
        </w:numPr>
        <w:jc w:val="both"/>
        <w:rPr>
          <w:rFonts w:cs="Arial"/>
          <w:sz w:val="20"/>
        </w:rPr>
      </w:pPr>
      <w:r w:rsidRPr="002230D5">
        <w:rPr>
          <w:rFonts w:cs="Arial"/>
          <w:sz w:val="20"/>
        </w:rPr>
        <w:t>the size of the civilian labor force</w:t>
      </w:r>
    </w:p>
    <w:p w:rsidR="00CE2BC7" w:rsidRPr="002230D5" w:rsidRDefault="00CE2BC7" w:rsidP="00CA1E63">
      <w:pPr>
        <w:numPr>
          <w:ilvl w:val="1"/>
          <w:numId w:val="16"/>
        </w:numPr>
        <w:jc w:val="both"/>
        <w:rPr>
          <w:rFonts w:cs="Arial"/>
          <w:sz w:val="20"/>
        </w:rPr>
      </w:pPr>
      <w:r w:rsidRPr="002230D5">
        <w:rPr>
          <w:rFonts w:cs="Arial"/>
          <w:sz w:val="20"/>
        </w:rPr>
        <w:t>the nation</w:t>
      </w:r>
      <w:r>
        <w:rPr>
          <w:rFonts w:cs="Arial"/>
          <w:sz w:val="20"/>
        </w:rPr>
        <w:t>’</w:t>
      </w:r>
      <w:r w:rsidRPr="002230D5">
        <w:rPr>
          <w:rFonts w:cs="Arial"/>
          <w:sz w:val="20"/>
        </w:rPr>
        <w:t>s stock of capital goods</w:t>
      </w:r>
    </w:p>
    <w:p w:rsidR="00CE2BC7" w:rsidRPr="002230D5" w:rsidRDefault="00CE2BC7" w:rsidP="00CA1E63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2230D5">
        <w:rPr>
          <w:rFonts w:cs="Arial"/>
          <w:sz w:val="20"/>
        </w:rPr>
        <w:t xml:space="preserve">Production and employment would be </w:t>
      </w:r>
      <w:r w:rsidRPr="002230D5">
        <w:rPr>
          <w:rFonts w:cs="Arial"/>
          <w:i/>
          <w:iCs/>
          <w:sz w:val="20"/>
        </w:rPr>
        <w:t>least</w:t>
      </w:r>
      <w:r w:rsidRPr="002230D5">
        <w:rPr>
          <w:rFonts w:cs="Arial"/>
          <w:sz w:val="20"/>
        </w:rPr>
        <w:t xml:space="preserve"> a</w:t>
      </w:r>
      <w:r w:rsidRPr="002230D5">
        <w:rPr>
          <w:rFonts w:cs="Arial"/>
          <w:sz w:val="20"/>
        </w:rPr>
        <w:t>f</w:t>
      </w:r>
      <w:r w:rsidRPr="002230D5">
        <w:rPr>
          <w:rFonts w:cs="Arial"/>
          <w:sz w:val="20"/>
        </w:rPr>
        <w:t>fected by a severe recession in which type of indu</w:t>
      </w:r>
      <w:r w:rsidRPr="002230D5">
        <w:rPr>
          <w:rFonts w:cs="Arial"/>
          <w:sz w:val="20"/>
        </w:rPr>
        <w:t>s</w:t>
      </w:r>
      <w:r w:rsidRPr="002230D5">
        <w:rPr>
          <w:rFonts w:cs="Arial"/>
          <w:sz w:val="20"/>
        </w:rPr>
        <w:t>try?</w:t>
      </w:r>
    </w:p>
    <w:p w:rsidR="00CE2BC7" w:rsidRPr="002230D5" w:rsidRDefault="00CE2BC7" w:rsidP="00CA1E63">
      <w:pPr>
        <w:numPr>
          <w:ilvl w:val="1"/>
          <w:numId w:val="16"/>
        </w:numPr>
        <w:jc w:val="both"/>
        <w:rPr>
          <w:rFonts w:cs="Arial"/>
          <w:sz w:val="20"/>
        </w:rPr>
      </w:pPr>
      <w:r w:rsidRPr="002230D5">
        <w:rPr>
          <w:rFonts w:cs="Arial"/>
          <w:sz w:val="20"/>
        </w:rPr>
        <w:t>nondurable consumer goods</w:t>
      </w:r>
    </w:p>
    <w:p w:rsidR="00CE2BC7" w:rsidRPr="002230D5" w:rsidRDefault="00CE2BC7" w:rsidP="00CA1E63">
      <w:pPr>
        <w:numPr>
          <w:ilvl w:val="1"/>
          <w:numId w:val="16"/>
        </w:numPr>
        <w:jc w:val="both"/>
        <w:rPr>
          <w:rFonts w:cs="Arial"/>
          <w:sz w:val="20"/>
        </w:rPr>
      </w:pPr>
      <w:r w:rsidRPr="002230D5">
        <w:rPr>
          <w:rFonts w:cs="Arial"/>
          <w:sz w:val="20"/>
        </w:rPr>
        <w:t>durable consumer goods</w:t>
      </w:r>
    </w:p>
    <w:p w:rsidR="00CE2BC7" w:rsidRPr="002230D5" w:rsidRDefault="00CE2BC7" w:rsidP="00CA1E63">
      <w:pPr>
        <w:numPr>
          <w:ilvl w:val="1"/>
          <w:numId w:val="16"/>
        </w:numPr>
        <w:jc w:val="both"/>
        <w:rPr>
          <w:rFonts w:cs="Arial"/>
          <w:sz w:val="20"/>
        </w:rPr>
      </w:pPr>
      <w:r w:rsidRPr="002230D5">
        <w:rPr>
          <w:rFonts w:cs="Arial"/>
          <w:sz w:val="20"/>
        </w:rPr>
        <w:t>capital goods</w:t>
      </w:r>
    </w:p>
    <w:p w:rsidR="0017750E" w:rsidRPr="00CE2BC7" w:rsidRDefault="00CE2BC7" w:rsidP="00CA1E63">
      <w:pPr>
        <w:numPr>
          <w:ilvl w:val="1"/>
          <w:numId w:val="16"/>
        </w:numPr>
        <w:jc w:val="both"/>
        <w:rPr>
          <w:rFonts w:cs="Arial"/>
          <w:sz w:val="20"/>
        </w:rPr>
      </w:pPr>
      <w:r w:rsidRPr="002230D5">
        <w:rPr>
          <w:rFonts w:cs="Arial"/>
          <w:sz w:val="20"/>
        </w:rPr>
        <w:t>labor goods</w:t>
      </w:r>
    </w:p>
    <w:p w:rsidR="00113E06" w:rsidRDefault="00113E06" w:rsidP="00CA1E63">
      <w:pPr>
        <w:jc w:val="both"/>
        <w:rPr>
          <w:rFonts w:cs="Arial"/>
          <w:color w:val="000000"/>
          <w:sz w:val="20"/>
        </w:rPr>
      </w:pPr>
    </w:p>
    <w:p w:rsidR="000710E4" w:rsidRPr="00FF7431" w:rsidRDefault="000710E4" w:rsidP="00CA1E63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lastRenderedPageBreak/>
        <w:t>The unemployment rate in an economy is 8%.  The total population of the economy is 250 million, and the size of the civilian labor force is 150 million.  The number of employed workers in this economy is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12 million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20 million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138 million</w:t>
      </w:r>
    </w:p>
    <w:p w:rsidR="000710E4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140 million</w:t>
      </w:r>
    </w:p>
    <w:p w:rsidR="00C47D98" w:rsidRPr="00FF7431" w:rsidRDefault="00C47D98" w:rsidP="00CA1E63">
      <w:pPr>
        <w:jc w:val="both"/>
        <w:rPr>
          <w:rFonts w:cs="Arial"/>
          <w:color w:val="000000"/>
          <w:sz w:val="20"/>
        </w:rPr>
      </w:pPr>
    </w:p>
    <w:p w:rsidR="000710E4" w:rsidRPr="00FF7431" w:rsidRDefault="000710E4" w:rsidP="00CA1E63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The labor force includes those who are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less than 16 years of age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 xml:space="preserve">in </w:t>
      </w:r>
      <w:r w:rsidR="00ED2258">
        <w:rPr>
          <w:rFonts w:cs="Arial"/>
          <w:color w:val="000000"/>
          <w:sz w:val="20"/>
        </w:rPr>
        <w:t>correctional</w:t>
      </w:r>
      <w:r w:rsidRPr="00FF7431">
        <w:rPr>
          <w:rFonts w:cs="Arial"/>
          <w:color w:val="000000"/>
          <w:sz w:val="20"/>
        </w:rPr>
        <w:t xml:space="preserve"> institutions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not seeking work</w:t>
      </w:r>
    </w:p>
    <w:p w:rsidR="000710E4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employed</w:t>
      </w:r>
    </w:p>
    <w:p w:rsidR="00C47D98" w:rsidRPr="00FF7431" w:rsidRDefault="00C47D98" w:rsidP="00CA1E63">
      <w:pPr>
        <w:jc w:val="both"/>
        <w:rPr>
          <w:rFonts w:cs="Arial"/>
          <w:color w:val="000000"/>
          <w:sz w:val="20"/>
        </w:rPr>
      </w:pPr>
    </w:p>
    <w:p w:rsidR="000710E4" w:rsidRPr="00FF7431" w:rsidRDefault="000710E4" w:rsidP="00CA1E63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A worker who loses a job at a petroleum ref</w:t>
      </w:r>
      <w:r w:rsidRPr="00FF7431">
        <w:rPr>
          <w:rFonts w:cs="Arial"/>
          <w:color w:val="000000"/>
          <w:sz w:val="20"/>
        </w:rPr>
        <w:t>i</w:t>
      </w:r>
      <w:r w:rsidRPr="00FF7431">
        <w:rPr>
          <w:rFonts w:cs="Arial"/>
          <w:color w:val="000000"/>
          <w:sz w:val="20"/>
        </w:rPr>
        <w:t>nery because consumers and business firms switch from the use of oil to the burning of coal is an e</w:t>
      </w:r>
      <w:r w:rsidRPr="00FF7431">
        <w:rPr>
          <w:rFonts w:cs="Arial"/>
          <w:color w:val="000000"/>
          <w:sz w:val="20"/>
        </w:rPr>
        <w:t>x</w:t>
      </w:r>
      <w:r w:rsidRPr="00FF7431">
        <w:rPr>
          <w:rFonts w:cs="Arial"/>
          <w:color w:val="000000"/>
          <w:sz w:val="20"/>
        </w:rPr>
        <w:t>ample of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frictional unemployment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structural unemployment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cyclical unemployment</w:t>
      </w:r>
    </w:p>
    <w:p w:rsidR="000710E4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disguised unemployment</w:t>
      </w:r>
    </w:p>
    <w:p w:rsidR="0069324C" w:rsidRDefault="0069324C" w:rsidP="00CA1E63">
      <w:pPr>
        <w:jc w:val="both"/>
        <w:rPr>
          <w:rFonts w:cs="Arial"/>
          <w:color w:val="000000"/>
          <w:sz w:val="20"/>
        </w:rPr>
      </w:pPr>
    </w:p>
    <w:p w:rsidR="000710E4" w:rsidRPr="00FF7431" w:rsidRDefault="000710E4" w:rsidP="00CA1E63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A worker who has quit one job and is taking 2 weeks off before reporting to a new job is an exa</w:t>
      </w:r>
      <w:r w:rsidRPr="00FF7431">
        <w:rPr>
          <w:rFonts w:cs="Arial"/>
          <w:color w:val="000000"/>
          <w:sz w:val="20"/>
        </w:rPr>
        <w:t>m</w:t>
      </w:r>
      <w:r w:rsidRPr="00FF7431">
        <w:rPr>
          <w:rFonts w:cs="Arial"/>
          <w:color w:val="000000"/>
          <w:sz w:val="20"/>
        </w:rPr>
        <w:t>ple of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frictional unemployment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structural unemployment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cyclical unemployment</w:t>
      </w:r>
    </w:p>
    <w:p w:rsidR="000710E4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disguised unemployment</w:t>
      </w:r>
    </w:p>
    <w:p w:rsidR="0017750E" w:rsidRDefault="0017750E" w:rsidP="00CA1E63">
      <w:pPr>
        <w:jc w:val="both"/>
        <w:rPr>
          <w:rFonts w:cs="Arial"/>
          <w:color w:val="000000"/>
          <w:sz w:val="20"/>
        </w:rPr>
      </w:pPr>
    </w:p>
    <w:p w:rsidR="000710E4" w:rsidRPr="00FF7431" w:rsidRDefault="009B3374" w:rsidP="00CA1E63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A decline in </w:t>
      </w:r>
      <w:r w:rsidR="000710E4" w:rsidRPr="00FF7431">
        <w:rPr>
          <w:rFonts w:cs="Arial"/>
          <w:color w:val="000000"/>
          <w:sz w:val="20"/>
        </w:rPr>
        <w:t>total spending in the economy r</w:t>
      </w:r>
      <w:r w:rsidR="000710E4" w:rsidRPr="00FF7431">
        <w:rPr>
          <w:rFonts w:cs="Arial"/>
          <w:color w:val="000000"/>
          <w:sz w:val="20"/>
        </w:rPr>
        <w:t>e</w:t>
      </w:r>
      <w:r w:rsidR="000710E4" w:rsidRPr="00FF7431">
        <w:rPr>
          <w:rFonts w:cs="Arial"/>
          <w:color w:val="000000"/>
          <w:sz w:val="20"/>
        </w:rPr>
        <w:t>sults in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frictional unemployment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structural unemployment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cyclical unemployment</w:t>
      </w:r>
    </w:p>
    <w:p w:rsidR="000710E4" w:rsidRDefault="009B337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search</w:t>
      </w:r>
      <w:r w:rsidR="000710E4" w:rsidRPr="00FF7431">
        <w:rPr>
          <w:rFonts w:cs="Arial"/>
          <w:color w:val="000000"/>
          <w:sz w:val="20"/>
        </w:rPr>
        <w:t xml:space="preserve"> unemployment</w:t>
      </w:r>
    </w:p>
    <w:p w:rsidR="00CA1E63" w:rsidRDefault="00CA1E63" w:rsidP="00CA1E63">
      <w:pPr>
        <w:jc w:val="both"/>
        <w:rPr>
          <w:rFonts w:cs="Arial"/>
          <w:color w:val="000000"/>
          <w:sz w:val="20"/>
        </w:rPr>
      </w:pPr>
    </w:p>
    <w:p w:rsidR="000710E4" w:rsidRPr="00FF7431" w:rsidRDefault="009B3374" w:rsidP="00CA1E63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The full employment </w:t>
      </w:r>
      <w:r w:rsidR="000710E4" w:rsidRPr="00FF7431">
        <w:rPr>
          <w:rFonts w:cs="Arial"/>
          <w:color w:val="000000"/>
          <w:sz w:val="20"/>
        </w:rPr>
        <w:t>in the economy has been achieved when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frictional unemployment is zero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structural unemployment is zero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cyclical unemployment is zero</w:t>
      </w:r>
    </w:p>
    <w:p w:rsidR="000710E4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 xml:space="preserve">the unemployment </w:t>
      </w:r>
      <w:r w:rsidR="00A44032">
        <w:rPr>
          <w:rFonts w:cs="Arial"/>
          <w:color w:val="000000"/>
          <w:sz w:val="20"/>
        </w:rPr>
        <w:t xml:space="preserve">rate </w:t>
      </w:r>
      <w:r w:rsidRPr="00FF7431">
        <w:rPr>
          <w:rFonts w:cs="Arial"/>
          <w:color w:val="000000"/>
          <w:sz w:val="20"/>
        </w:rPr>
        <w:t>is zero</w:t>
      </w:r>
    </w:p>
    <w:p w:rsidR="00C47D98" w:rsidRPr="00FF7431" w:rsidRDefault="00C47D98" w:rsidP="00CA1E63">
      <w:pPr>
        <w:jc w:val="both"/>
        <w:rPr>
          <w:rFonts w:cs="Arial"/>
          <w:color w:val="000000"/>
          <w:sz w:val="20"/>
        </w:rPr>
      </w:pPr>
    </w:p>
    <w:p w:rsidR="000710E4" w:rsidRPr="00FF7431" w:rsidRDefault="000710E4" w:rsidP="00CA1E63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 xml:space="preserve">The burden of unemployment is </w:t>
      </w:r>
      <w:r w:rsidRPr="00FF7431">
        <w:rPr>
          <w:rFonts w:cs="Arial"/>
          <w:i/>
          <w:iCs/>
          <w:color w:val="000000"/>
          <w:sz w:val="20"/>
        </w:rPr>
        <w:t>least</w:t>
      </w:r>
      <w:r w:rsidRPr="00FF7431">
        <w:rPr>
          <w:rFonts w:cs="Arial"/>
          <w:color w:val="000000"/>
          <w:sz w:val="20"/>
        </w:rPr>
        <w:t xml:space="preserve"> felt by</w:t>
      </w:r>
    </w:p>
    <w:p w:rsidR="000710E4" w:rsidRPr="00FF7431" w:rsidRDefault="009B337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professionals</w:t>
      </w:r>
    </w:p>
    <w:p w:rsidR="000710E4" w:rsidRPr="00FF7431" w:rsidRDefault="009B337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laborers</w:t>
      </w:r>
    </w:p>
    <w:p w:rsidR="000710E4" w:rsidRPr="00FF7431" w:rsidRDefault="009B337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teenagers</w:t>
      </w:r>
    </w:p>
    <w:p w:rsidR="000710E4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males</w:t>
      </w:r>
    </w:p>
    <w:p w:rsidR="000710E4" w:rsidRPr="00FF7431" w:rsidRDefault="000710E4" w:rsidP="00CA1E63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If the Consumer Price Index was 110 in one year and 117 in the next year, then the rate of infl</w:t>
      </w:r>
      <w:r w:rsidRPr="00FF7431">
        <w:rPr>
          <w:rFonts w:cs="Arial"/>
          <w:color w:val="000000"/>
          <w:sz w:val="20"/>
        </w:rPr>
        <w:t>a</w:t>
      </w:r>
      <w:r w:rsidRPr="00FF7431">
        <w:rPr>
          <w:rFonts w:cs="Arial"/>
          <w:color w:val="000000"/>
          <w:sz w:val="20"/>
        </w:rPr>
        <w:t>tion from one year to the next was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3.5%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4.7%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6.4%</w:t>
      </w:r>
    </w:p>
    <w:p w:rsidR="000710E4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7.1%</w:t>
      </w:r>
    </w:p>
    <w:p w:rsidR="00C47D98" w:rsidRPr="00FF7431" w:rsidRDefault="00C47D98" w:rsidP="00CA1E63">
      <w:pPr>
        <w:jc w:val="both"/>
        <w:rPr>
          <w:rFonts w:cs="Arial"/>
          <w:color w:val="000000"/>
          <w:sz w:val="20"/>
        </w:rPr>
      </w:pPr>
    </w:p>
    <w:p w:rsidR="000710E4" w:rsidRPr="00FF7431" w:rsidRDefault="000710E4" w:rsidP="00CA1E63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lastRenderedPageBreak/>
        <w:t>The price of a good has doubled in about 14 years.  The approximate annual percentage rate of increase in the price level over this period has been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2%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3%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4%</w:t>
      </w:r>
    </w:p>
    <w:p w:rsidR="000710E4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5%</w:t>
      </w:r>
    </w:p>
    <w:p w:rsidR="00C47D98" w:rsidRPr="00FF7431" w:rsidRDefault="00C47D98" w:rsidP="00CA1E63">
      <w:pPr>
        <w:jc w:val="both"/>
        <w:rPr>
          <w:rFonts w:cs="Arial"/>
          <w:color w:val="000000"/>
          <w:sz w:val="20"/>
        </w:rPr>
      </w:pPr>
    </w:p>
    <w:p w:rsidR="00981323" w:rsidRPr="00FF7431" w:rsidRDefault="00981323" w:rsidP="00CA1E63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Which contributes to cost-push inflation?</w:t>
      </w:r>
    </w:p>
    <w:p w:rsidR="00981323" w:rsidRPr="00FF7431" w:rsidRDefault="00981323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an increase in employment and output</w:t>
      </w:r>
    </w:p>
    <w:p w:rsidR="00981323" w:rsidRPr="00FF7431" w:rsidRDefault="00981323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an increase in per-unit production costs</w:t>
      </w:r>
    </w:p>
    <w:p w:rsidR="00981323" w:rsidRPr="00FF7431" w:rsidRDefault="00981323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a decrease in resource prices</w:t>
      </w:r>
    </w:p>
    <w:p w:rsidR="00981323" w:rsidRDefault="00981323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an increase in unemployment</w:t>
      </w:r>
    </w:p>
    <w:p w:rsidR="00981323" w:rsidRDefault="00981323" w:rsidP="00CA1E63">
      <w:pPr>
        <w:jc w:val="both"/>
        <w:rPr>
          <w:rFonts w:cs="Arial"/>
          <w:color w:val="000000"/>
          <w:sz w:val="20"/>
        </w:rPr>
      </w:pPr>
    </w:p>
    <w:p w:rsidR="000710E4" w:rsidRPr="00FF7431" w:rsidRDefault="000710E4" w:rsidP="00CA1E63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If a person’s nominal income increases by 8% while the price level increases by 10%, the person’s real income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increases by 2%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increases by 18%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decreases by 18%</w:t>
      </w:r>
    </w:p>
    <w:p w:rsidR="000710E4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decreases by 2%</w:t>
      </w:r>
    </w:p>
    <w:p w:rsidR="00C47D98" w:rsidRPr="00FF7431" w:rsidRDefault="00C47D98" w:rsidP="00CA1E63">
      <w:pPr>
        <w:jc w:val="both"/>
        <w:rPr>
          <w:rFonts w:cs="Arial"/>
          <w:color w:val="000000"/>
          <w:sz w:val="20"/>
        </w:rPr>
      </w:pPr>
    </w:p>
    <w:p w:rsidR="000710E4" w:rsidRPr="00FF7431" w:rsidRDefault="000710E4" w:rsidP="00CA1E63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If the average level of nominal income in a n</w:t>
      </w:r>
      <w:r w:rsidRPr="00FF7431">
        <w:rPr>
          <w:rFonts w:cs="Arial"/>
          <w:color w:val="000000"/>
          <w:sz w:val="20"/>
        </w:rPr>
        <w:t>a</w:t>
      </w:r>
      <w:r w:rsidRPr="00FF7431">
        <w:rPr>
          <w:rFonts w:cs="Arial"/>
          <w:color w:val="000000"/>
          <w:sz w:val="20"/>
        </w:rPr>
        <w:t>tion is $21,000 and the price level index is 154, the average real income would be about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$12,546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$13,636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$15,299</w:t>
      </w:r>
    </w:p>
    <w:p w:rsidR="000710E4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$17,823</w:t>
      </w:r>
    </w:p>
    <w:p w:rsidR="00C47D98" w:rsidRPr="00FF7431" w:rsidRDefault="00C47D98" w:rsidP="00CA1E63">
      <w:pPr>
        <w:jc w:val="both"/>
        <w:rPr>
          <w:rFonts w:cs="Arial"/>
          <w:color w:val="000000"/>
          <w:sz w:val="20"/>
        </w:rPr>
      </w:pPr>
    </w:p>
    <w:p w:rsidR="000710E4" w:rsidRPr="00FF7431" w:rsidRDefault="000710E4" w:rsidP="00CA1E63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 xml:space="preserve">Who would be hurt by </w:t>
      </w:r>
      <w:r w:rsidRPr="00FF7431">
        <w:rPr>
          <w:rFonts w:cs="Arial"/>
          <w:i/>
          <w:iCs/>
          <w:color w:val="000000"/>
          <w:sz w:val="20"/>
        </w:rPr>
        <w:t>unanticipated</w:t>
      </w:r>
      <w:r w:rsidRPr="00FF7431">
        <w:rPr>
          <w:rFonts w:cs="Arial"/>
          <w:color w:val="000000"/>
          <w:sz w:val="20"/>
        </w:rPr>
        <w:t xml:space="preserve"> inflation?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those living on incomes with cost-of-living adjustments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those who find prices rising less rapidly than their nominal incomes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those who lent money at a fixed interest rate</w:t>
      </w:r>
    </w:p>
    <w:p w:rsidR="000710E4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those who became debtors when prices were lower</w:t>
      </w:r>
    </w:p>
    <w:p w:rsidR="00C47D98" w:rsidRPr="00FF7431" w:rsidRDefault="00C47D98" w:rsidP="00CA1E63">
      <w:pPr>
        <w:jc w:val="both"/>
        <w:rPr>
          <w:rFonts w:cs="Arial"/>
          <w:color w:val="000000"/>
          <w:sz w:val="20"/>
        </w:rPr>
      </w:pPr>
    </w:p>
    <w:p w:rsidR="000710E4" w:rsidRPr="00FF7431" w:rsidRDefault="000710E4" w:rsidP="00CA1E63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With no inflation, a bank would be willing to lend a business firm $10 million at an annual interest rate of 8%.  But if the rate of inflation was anticipated to be 6%, the bank would charge the firm an annual interest rate of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2%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6%</w:t>
      </w:r>
    </w:p>
    <w:p w:rsidR="000710E4" w:rsidRPr="00FF7431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8%</w:t>
      </w:r>
    </w:p>
    <w:p w:rsidR="000710E4" w:rsidRDefault="000710E4" w:rsidP="00CA1E63">
      <w:pPr>
        <w:numPr>
          <w:ilvl w:val="1"/>
          <w:numId w:val="16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14%</w:t>
      </w:r>
    </w:p>
    <w:p w:rsidR="0069324C" w:rsidRDefault="0069324C" w:rsidP="00CA1E63">
      <w:pPr>
        <w:jc w:val="both"/>
        <w:rPr>
          <w:rFonts w:cs="Arial"/>
          <w:color w:val="000000"/>
          <w:sz w:val="20"/>
        </w:rPr>
      </w:pPr>
    </w:p>
    <w:p w:rsidR="0069324C" w:rsidRDefault="00CA1E63" w:rsidP="00CA1E63">
      <w:pPr>
        <w:numPr>
          <w:ilvl w:val="0"/>
          <w:numId w:val="1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br w:type="column"/>
      </w:r>
      <w:r w:rsidR="0069324C">
        <w:rPr>
          <w:rFonts w:cs="Arial"/>
          <w:sz w:val="20"/>
        </w:rPr>
        <w:lastRenderedPageBreak/>
        <w:t>Cost-push inflation</w:t>
      </w:r>
    </w:p>
    <w:p w:rsidR="0069324C" w:rsidRDefault="0069324C" w:rsidP="00CA1E63">
      <w:pPr>
        <w:numPr>
          <w:ilvl w:val="1"/>
          <w:numId w:val="1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lowers interest rates</w:t>
      </w:r>
    </w:p>
    <w:p w:rsidR="0069324C" w:rsidRDefault="0069324C" w:rsidP="00CA1E63">
      <w:pPr>
        <w:numPr>
          <w:ilvl w:val="1"/>
          <w:numId w:val="1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lowers the price level</w:t>
      </w:r>
    </w:p>
    <w:p w:rsidR="0069324C" w:rsidRDefault="00C075B3" w:rsidP="00CA1E63">
      <w:pPr>
        <w:numPr>
          <w:ilvl w:val="1"/>
          <w:numId w:val="1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increases</w:t>
      </w:r>
      <w:r w:rsidR="0069324C">
        <w:rPr>
          <w:rFonts w:cs="Arial"/>
          <w:sz w:val="20"/>
        </w:rPr>
        <w:t xml:space="preserve"> real output</w:t>
      </w:r>
    </w:p>
    <w:p w:rsidR="0069324C" w:rsidRDefault="00766133" w:rsidP="00CA1E63">
      <w:pPr>
        <w:numPr>
          <w:ilvl w:val="1"/>
          <w:numId w:val="1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de</w:t>
      </w:r>
      <w:r w:rsidR="0069324C">
        <w:rPr>
          <w:rFonts w:cs="Arial"/>
          <w:sz w:val="20"/>
        </w:rPr>
        <w:t>creases real output</w:t>
      </w:r>
    </w:p>
    <w:p w:rsidR="0069324C" w:rsidRDefault="0069324C" w:rsidP="00CA1E63">
      <w:pPr>
        <w:jc w:val="both"/>
        <w:rPr>
          <w:rFonts w:cs="Arial"/>
          <w:sz w:val="20"/>
        </w:rPr>
      </w:pPr>
    </w:p>
    <w:p w:rsidR="0069324C" w:rsidRPr="00877592" w:rsidRDefault="0069324C" w:rsidP="00CA1E63">
      <w:pPr>
        <w:pStyle w:val="ListParagraph"/>
        <w:numPr>
          <w:ilvl w:val="0"/>
          <w:numId w:val="1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What do economists think about the effects of</w:t>
      </w:r>
      <w:r w:rsidRPr="00877592">
        <w:rPr>
          <w:rFonts w:cs="Arial"/>
          <w:sz w:val="20"/>
        </w:rPr>
        <w:t xml:space="preserve"> mild demand-pull inflation</w:t>
      </w:r>
      <w:r>
        <w:rPr>
          <w:rFonts w:cs="Arial"/>
          <w:sz w:val="20"/>
        </w:rPr>
        <w:t xml:space="preserve"> on real output?</w:t>
      </w:r>
    </w:p>
    <w:p w:rsidR="0069324C" w:rsidRDefault="0069324C" w:rsidP="00CA1E63">
      <w:pPr>
        <w:numPr>
          <w:ilvl w:val="1"/>
          <w:numId w:val="1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They are positive because businesses must change prices.</w:t>
      </w:r>
    </w:p>
    <w:p w:rsidR="0069324C" w:rsidRDefault="0069324C" w:rsidP="00CA1E63">
      <w:pPr>
        <w:numPr>
          <w:ilvl w:val="1"/>
          <w:numId w:val="1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They are negative because economic growth depends on total spending.</w:t>
      </w:r>
    </w:p>
    <w:p w:rsidR="0069324C" w:rsidRDefault="0069324C" w:rsidP="00CA1E63">
      <w:pPr>
        <w:numPr>
          <w:ilvl w:val="1"/>
          <w:numId w:val="1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They are mixed, and could be positive or negative.</w:t>
      </w:r>
    </w:p>
    <w:p w:rsidR="0069324C" w:rsidRDefault="0069324C" w:rsidP="00CA1E63">
      <w:pPr>
        <w:numPr>
          <w:ilvl w:val="1"/>
          <w:numId w:val="16"/>
        </w:numPr>
        <w:jc w:val="both"/>
        <w:rPr>
          <w:rFonts w:cs="Arial"/>
          <w:sz w:val="20"/>
        </w:rPr>
      </w:pPr>
      <w:r w:rsidRPr="006D1488">
        <w:rPr>
          <w:rFonts w:cs="Arial"/>
          <w:sz w:val="20"/>
        </w:rPr>
        <w:t>The</w:t>
      </w:r>
      <w:r>
        <w:rPr>
          <w:rFonts w:cs="Arial"/>
          <w:sz w:val="20"/>
        </w:rPr>
        <w:t>y are</w:t>
      </w:r>
      <w:r w:rsidRPr="006D1488">
        <w:rPr>
          <w:rFonts w:cs="Arial"/>
          <w:sz w:val="20"/>
        </w:rPr>
        <w:t xml:space="preserve"> zero and it indicate</w:t>
      </w:r>
      <w:r>
        <w:rPr>
          <w:rFonts w:cs="Arial"/>
          <w:sz w:val="20"/>
        </w:rPr>
        <w:t>s</w:t>
      </w:r>
      <w:r w:rsidRPr="006D1488">
        <w:rPr>
          <w:rFonts w:cs="Arial"/>
          <w:sz w:val="20"/>
        </w:rPr>
        <w:t xml:space="preserve"> that there are no effects</w:t>
      </w:r>
      <w:r>
        <w:rPr>
          <w:rFonts w:cs="Arial"/>
          <w:sz w:val="20"/>
        </w:rPr>
        <w:t>.</w:t>
      </w:r>
    </w:p>
    <w:p w:rsidR="0069324C" w:rsidRPr="006D1488" w:rsidRDefault="0069324C" w:rsidP="00CA1E63">
      <w:pPr>
        <w:jc w:val="both"/>
        <w:rPr>
          <w:rFonts w:cs="Arial"/>
          <w:sz w:val="20"/>
        </w:rPr>
      </w:pPr>
    </w:p>
    <w:p w:rsidR="0069324C" w:rsidRPr="002230D5" w:rsidRDefault="0069324C" w:rsidP="00CA1E63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2230D5">
        <w:rPr>
          <w:rFonts w:cs="Arial"/>
          <w:sz w:val="20"/>
        </w:rPr>
        <w:t>If an economy has experienced an inflation rate of over 1000% per year for several years, this ec</w:t>
      </w:r>
      <w:r w:rsidRPr="002230D5">
        <w:rPr>
          <w:rFonts w:cs="Arial"/>
          <w:sz w:val="20"/>
        </w:rPr>
        <w:t>o</w:t>
      </w:r>
      <w:r w:rsidRPr="002230D5">
        <w:rPr>
          <w:rFonts w:cs="Arial"/>
          <w:sz w:val="20"/>
        </w:rPr>
        <w:t>nomic condition would best be described as</w:t>
      </w:r>
    </w:p>
    <w:p w:rsidR="0069324C" w:rsidRPr="002230D5" w:rsidRDefault="0069324C" w:rsidP="00CA1E63">
      <w:pPr>
        <w:numPr>
          <w:ilvl w:val="1"/>
          <w:numId w:val="16"/>
        </w:numPr>
        <w:jc w:val="both"/>
        <w:rPr>
          <w:rFonts w:cs="Arial"/>
          <w:sz w:val="20"/>
        </w:rPr>
      </w:pPr>
      <w:r w:rsidRPr="002230D5">
        <w:rPr>
          <w:rFonts w:cs="Arial"/>
          <w:sz w:val="20"/>
        </w:rPr>
        <w:t xml:space="preserve">a </w:t>
      </w:r>
      <w:r w:rsidR="00766133">
        <w:rPr>
          <w:rFonts w:cs="Arial"/>
          <w:sz w:val="20"/>
        </w:rPr>
        <w:t>GDP gap</w:t>
      </w:r>
    </w:p>
    <w:p w:rsidR="0069324C" w:rsidRPr="002230D5" w:rsidRDefault="00766133" w:rsidP="00CA1E63">
      <w:pPr>
        <w:numPr>
          <w:ilvl w:val="1"/>
          <w:numId w:val="1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hyperinflation</w:t>
      </w:r>
    </w:p>
    <w:p w:rsidR="0069324C" w:rsidRPr="002230D5" w:rsidRDefault="00766133" w:rsidP="00CA1E63">
      <w:pPr>
        <w:numPr>
          <w:ilvl w:val="1"/>
          <w:numId w:val="1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cost-push inflation</w:t>
      </w:r>
    </w:p>
    <w:p w:rsidR="0069324C" w:rsidRDefault="00766133" w:rsidP="00CA1E63">
      <w:pPr>
        <w:numPr>
          <w:ilvl w:val="1"/>
          <w:numId w:val="1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a cost-of-living adjustment</w:t>
      </w:r>
    </w:p>
    <w:p w:rsidR="00C47D98" w:rsidRPr="00FF7431" w:rsidRDefault="00C47D98" w:rsidP="00C47D98">
      <w:pPr>
        <w:jc w:val="both"/>
        <w:rPr>
          <w:rFonts w:cs="Arial"/>
          <w:color w:val="000000"/>
          <w:sz w:val="20"/>
        </w:rPr>
      </w:pPr>
    </w:p>
    <w:p w:rsidR="00E67917" w:rsidRPr="00FF7431" w:rsidRDefault="00E67917" w:rsidP="000B237C">
      <w:pPr>
        <w:jc w:val="both"/>
        <w:rPr>
          <w:rFonts w:cs="Arial"/>
          <w:color w:val="000000"/>
          <w:sz w:val="20"/>
          <w:szCs w:val="16"/>
        </w:rPr>
      </w:pPr>
    </w:p>
    <w:p w:rsidR="0061625E" w:rsidRPr="00E67917" w:rsidRDefault="0061625E" w:rsidP="000B237C">
      <w:pPr>
        <w:numPr>
          <w:ilvl w:val="0"/>
          <w:numId w:val="8"/>
        </w:numPr>
        <w:jc w:val="both"/>
        <w:rPr>
          <w:rFonts w:cs="Arial"/>
          <w:color w:val="000000"/>
          <w:sz w:val="20"/>
          <w:szCs w:val="16"/>
        </w:rPr>
      </w:pPr>
      <w:r w:rsidRPr="00FF7431">
        <w:rPr>
          <w:rFonts w:cs="Arial"/>
          <w:b/>
          <w:bCs/>
          <w:color w:val="000000"/>
          <w:sz w:val="20"/>
          <w:szCs w:val="16"/>
        </w:rPr>
        <w:t>PROBLEMS</w:t>
      </w:r>
    </w:p>
    <w:p w:rsidR="00E67917" w:rsidRPr="00FF7431" w:rsidRDefault="00E67917" w:rsidP="000B237C">
      <w:pPr>
        <w:jc w:val="both"/>
        <w:rPr>
          <w:rFonts w:cs="Arial"/>
          <w:color w:val="000000"/>
          <w:sz w:val="20"/>
          <w:szCs w:val="16"/>
        </w:rPr>
      </w:pPr>
    </w:p>
    <w:p w:rsidR="00D625D8" w:rsidRDefault="00D625D8" w:rsidP="000B237C">
      <w:pPr>
        <w:numPr>
          <w:ilvl w:val="0"/>
          <w:numId w:val="17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The following table gives statistics on the labor force and total employment during year 1 and year 5.  Make the computations necessary to complete the table.  (Numbers of persons are in thousands.)</w:t>
      </w:r>
    </w:p>
    <w:p w:rsidR="00085052" w:rsidRPr="00FF7431" w:rsidRDefault="00085052" w:rsidP="000B237C">
      <w:pPr>
        <w:jc w:val="both"/>
        <w:rPr>
          <w:rFonts w:cs="Arial"/>
          <w:color w:val="000000"/>
          <w:sz w:val="20"/>
        </w:rPr>
      </w:pPr>
    </w:p>
    <w:tbl>
      <w:tblPr>
        <w:tblW w:w="0" w:type="auto"/>
        <w:tblInd w:w="360" w:type="dxa"/>
        <w:tblLayout w:type="fixed"/>
        <w:tblCellMar>
          <w:top w:w="43" w:type="dxa"/>
          <w:left w:w="29" w:type="dxa"/>
          <w:right w:w="29" w:type="dxa"/>
        </w:tblCellMar>
        <w:tblLook w:val="01E0"/>
      </w:tblPr>
      <w:tblGrid>
        <w:gridCol w:w="1615"/>
        <w:gridCol w:w="700"/>
        <w:gridCol w:w="700"/>
      </w:tblGrid>
      <w:tr w:rsidR="002D369F" w:rsidRPr="00FF7431" w:rsidTr="002A0599">
        <w:tc>
          <w:tcPr>
            <w:tcW w:w="1615" w:type="dxa"/>
            <w:tcBorders>
              <w:top w:val="single" w:sz="4" w:space="0" w:color="auto"/>
            </w:tcBorders>
          </w:tcPr>
          <w:p w:rsidR="002D369F" w:rsidRPr="002A0599" w:rsidRDefault="002D369F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14" w:type="dxa"/>
              <w:right w:w="29" w:type="dxa"/>
            </w:tcMar>
          </w:tcPr>
          <w:p w:rsidR="002D369F" w:rsidRPr="002A0599" w:rsidRDefault="00D00324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Year 1</w:t>
            </w:r>
          </w:p>
        </w:tc>
        <w:tc>
          <w:tcPr>
            <w:tcW w:w="700" w:type="dxa"/>
            <w:tcBorders>
              <w:top w:val="single" w:sz="4" w:space="0" w:color="auto"/>
            </w:tcBorders>
            <w:tcMar>
              <w:top w:w="43" w:type="dxa"/>
              <w:bottom w:w="14" w:type="dxa"/>
            </w:tcMar>
          </w:tcPr>
          <w:p w:rsidR="002D369F" w:rsidRPr="002A0599" w:rsidRDefault="00D00324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Year 5</w:t>
            </w:r>
          </w:p>
        </w:tc>
      </w:tr>
      <w:tr w:rsidR="002D369F" w:rsidRPr="00FF7431" w:rsidTr="002A0599">
        <w:tc>
          <w:tcPr>
            <w:tcW w:w="1615" w:type="dxa"/>
          </w:tcPr>
          <w:p w:rsidR="002D369F" w:rsidRPr="002A0599" w:rsidRDefault="0074192F" w:rsidP="002A0599">
            <w:pPr>
              <w:ind w:right="-2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noProof/>
                <w:snapToGrid/>
                <w:color w:val="000000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margin-left:-2.05pt;margin-top:-3.85pt;width:150.75pt;height:0;z-index:251658752;mso-position-horizontal-relative:text;mso-position-vertical-relative:text" o:connectortype="straight" strokeweight=".5pt"/>
              </w:pict>
            </w:r>
            <w:r w:rsidR="002D369F" w:rsidRPr="002A0599">
              <w:rPr>
                <w:rFonts w:cs="Arial"/>
                <w:bCs/>
                <w:color w:val="000000"/>
                <w:sz w:val="16"/>
                <w:szCs w:val="16"/>
              </w:rPr>
              <w:t>Labor force</w:t>
            </w:r>
          </w:p>
        </w:tc>
        <w:tc>
          <w:tcPr>
            <w:tcW w:w="700" w:type="dxa"/>
            <w:tcMar>
              <w:top w:w="86" w:type="dxa"/>
              <w:left w:w="29" w:type="dxa"/>
              <w:bottom w:w="29" w:type="dxa"/>
              <w:right w:w="29" w:type="dxa"/>
            </w:tcMar>
          </w:tcPr>
          <w:p w:rsidR="002D369F" w:rsidRPr="002A0599" w:rsidRDefault="00D00324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84,889</w:t>
            </w:r>
          </w:p>
        </w:tc>
        <w:tc>
          <w:tcPr>
            <w:tcW w:w="700" w:type="dxa"/>
            <w:tcMar>
              <w:left w:w="29" w:type="dxa"/>
              <w:bottom w:w="29" w:type="dxa"/>
              <w:right w:w="29" w:type="dxa"/>
            </w:tcMar>
          </w:tcPr>
          <w:p w:rsidR="002D369F" w:rsidRPr="002A0599" w:rsidRDefault="00D00324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95,453</w:t>
            </w:r>
          </w:p>
        </w:tc>
      </w:tr>
      <w:tr w:rsidR="002D369F" w:rsidRPr="00FF7431" w:rsidTr="002A0599">
        <w:tc>
          <w:tcPr>
            <w:tcW w:w="1615" w:type="dxa"/>
          </w:tcPr>
          <w:p w:rsidR="002D369F" w:rsidRPr="002A0599" w:rsidRDefault="002D369F" w:rsidP="002A0599">
            <w:pPr>
              <w:ind w:right="-2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Employed</w:t>
            </w:r>
          </w:p>
        </w:tc>
        <w:tc>
          <w:tcPr>
            <w:tcW w:w="700" w:type="dxa"/>
            <w:tcMar>
              <w:top w:w="43" w:type="dxa"/>
              <w:left w:w="29" w:type="dxa"/>
              <w:bottom w:w="29" w:type="dxa"/>
              <w:right w:w="29" w:type="dxa"/>
            </w:tcMar>
          </w:tcPr>
          <w:p w:rsidR="002D369F" w:rsidRPr="002A0599" w:rsidRDefault="00D00324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80,796</w:t>
            </w:r>
          </w:p>
        </w:tc>
        <w:tc>
          <w:tcPr>
            <w:tcW w:w="700" w:type="dxa"/>
            <w:tcMar>
              <w:left w:w="29" w:type="dxa"/>
              <w:bottom w:w="29" w:type="dxa"/>
              <w:right w:w="29" w:type="dxa"/>
            </w:tcMar>
          </w:tcPr>
          <w:p w:rsidR="002D369F" w:rsidRPr="002A0599" w:rsidRDefault="00D00324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87.524</w:t>
            </w:r>
          </w:p>
        </w:tc>
      </w:tr>
      <w:tr w:rsidR="002D369F" w:rsidRPr="00FF7431" w:rsidTr="002A0599">
        <w:tc>
          <w:tcPr>
            <w:tcW w:w="1615" w:type="dxa"/>
          </w:tcPr>
          <w:p w:rsidR="002D369F" w:rsidRPr="002A0599" w:rsidRDefault="002D369F" w:rsidP="002A0599">
            <w:pPr>
              <w:ind w:right="-2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Unemployed</w:t>
            </w:r>
          </w:p>
        </w:tc>
        <w:tc>
          <w:tcPr>
            <w:tcW w:w="700" w:type="dxa"/>
            <w:tcMar>
              <w:top w:w="43" w:type="dxa"/>
              <w:left w:w="29" w:type="dxa"/>
              <w:bottom w:w="29" w:type="dxa"/>
              <w:right w:w="29" w:type="dxa"/>
            </w:tcMar>
          </w:tcPr>
          <w:p w:rsidR="002D369F" w:rsidRPr="002A0599" w:rsidRDefault="00D00324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700" w:type="dxa"/>
            <w:tcMar>
              <w:left w:w="29" w:type="dxa"/>
              <w:bottom w:w="29" w:type="dxa"/>
              <w:right w:w="29" w:type="dxa"/>
            </w:tcMar>
          </w:tcPr>
          <w:p w:rsidR="002D369F" w:rsidRPr="002A0599" w:rsidRDefault="00D00324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_____</w:t>
            </w:r>
          </w:p>
        </w:tc>
      </w:tr>
      <w:tr w:rsidR="002D369F" w:rsidRPr="00FF7431" w:rsidTr="002A0599">
        <w:tc>
          <w:tcPr>
            <w:tcW w:w="1615" w:type="dxa"/>
            <w:tcBorders>
              <w:bottom w:val="single" w:sz="4" w:space="0" w:color="auto"/>
            </w:tcBorders>
          </w:tcPr>
          <w:p w:rsidR="002D369F" w:rsidRPr="002A0599" w:rsidRDefault="002D369F" w:rsidP="002A0599">
            <w:pPr>
              <w:ind w:right="-2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Unemployment rate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tcMar>
              <w:top w:w="43" w:type="dxa"/>
              <w:left w:w="29" w:type="dxa"/>
              <w:bottom w:w="144" w:type="dxa"/>
              <w:right w:w="29" w:type="dxa"/>
            </w:tcMar>
          </w:tcPr>
          <w:p w:rsidR="002D369F" w:rsidRPr="002A0599" w:rsidRDefault="00D00324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tcMar>
              <w:top w:w="43" w:type="dxa"/>
              <w:bottom w:w="144" w:type="dxa"/>
            </w:tcMar>
          </w:tcPr>
          <w:p w:rsidR="002D369F" w:rsidRPr="002A0599" w:rsidRDefault="00D00324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_____</w:t>
            </w:r>
          </w:p>
        </w:tc>
      </w:tr>
    </w:tbl>
    <w:p w:rsidR="00D00324" w:rsidRPr="00FF7431" w:rsidRDefault="00D00324" w:rsidP="000B237C">
      <w:pPr>
        <w:jc w:val="both"/>
        <w:rPr>
          <w:rFonts w:cs="Arial"/>
          <w:color w:val="000000"/>
          <w:sz w:val="20"/>
        </w:rPr>
      </w:pPr>
    </w:p>
    <w:p w:rsidR="00085052" w:rsidRPr="00FF7431" w:rsidRDefault="00085052" w:rsidP="000B237C">
      <w:pPr>
        <w:jc w:val="both"/>
        <w:rPr>
          <w:rFonts w:cs="Arial"/>
          <w:color w:val="000000"/>
          <w:sz w:val="20"/>
        </w:rPr>
      </w:pPr>
    </w:p>
    <w:p w:rsidR="00D625D8" w:rsidRDefault="00D625D8" w:rsidP="000B237C">
      <w:pPr>
        <w:numPr>
          <w:ilvl w:val="0"/>
          <w:numId w:val="17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Suppose that in year 1 an economy is at full employment, has a potential and actual real GDP of $3000 billion, and has an unemployment rate of 5%.</w:t>
      </w:r>
    </w:p>
    <w:p w:rsidR="00085052" w:rsidRPr="00FF7431" w:rsidRDefault="00085052" w:rsidP="000B237C">
      <w:pPr>
        <w:jc w:val="both"/>
        <w:rPr>
          <w:rFonts w:cs="Arial"/>
          <w:color w:val="000000"/>
          <w:sz w:val="20"/>
        </w:rPr>
      </w:pPr>
    </w:p>
    <w:tbl>
      <w:tblPr>
        <w:tblW w:w="0" w:type="auto"/>
        <w:tblInd w:w="360" w:type="dxa"/>
        <w:tblCellMar>
          <w:top w:w="43" w:type="dxa"/>
          <w:left w:w="29" w:type="dxa"/>
          <w:right w:w="29" w:type="dxa"/>
        </w:tblCellMar>
        <w:tblLook w:val="01E0"/>
      </w:tblPr>
      <w:tblGrid>
        <w:gridCol w:w="615"/>
        <w:gridCol w:w="1140"/>
        <w:gridCol w:w="1300"/>
        <w:gridCol w:w="917"/>
      </w:tblGrid>
      <w:tr w:rsidR="000B69B7" w:rsidRPr="00FF7431" w:rsidTr="002A0599">
        <w:tc>
          <w:tcPr>
            <w:tcW w:w="615" w:type="dxa"/>
            <w:tcBorders>
              <w:top w:val="single" w:sz="4" w:space="0" w:color="auto"/>
            </w:tcBorders>
          </w:tcPr>
          <w:p w:rsidR="008540AD" w:rsidRPr="002A0599" w:rsidRDefault="008540AD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14" w:type="dxa"/>
              <w:right w:w="29" w:type="dxa"/>
            </w:tcMar>
          </w:tcPr>
          <w:p w:rsidR="008540AD" w:rsidRPr="002A0599" w:rsidRDefault="008540AD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Actual GDP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tcMar>
              <w:top w:w="43" w:type="dxa"/>
              <w:bottom w:w="14" w:type="dxa"/>
            </w:tcMar>
          </w:tcPr>
          <w:p w:rsidR="008540AD" w:rsidRPr="002A0599" w:rsidRDefault="008540AD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Potential GDP</w:t>
            </w:r>
          </w:p>
        </w:tc>
        <w:tc>
          <w:tcPr>
            <w:tcW w:w="917" w:type="dxa"/>
            <w:tcBorders>
              <w:top w:val="single" w:sz="4" w:space="0" w:color="auto"/>
            </w:tcBorders>
            <w:tcMar>
              <w:top w:w="43" w:type="dxa"/>
              <w:bottom w:w="14" w:type="dxa"/>
            </w:tcMar>
          </w:tcPr>
          <w:p w:rsidR="008540AD" w:rsidRPr="002A0599" w:rsidRDefault="008540AD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GDP gap</w:t>
            </w:r>
          </w:p>
        </w:tc>
      </w:tr>
      <w:tr w:rsidR="000B69B7" w:rsidRPr="00FF7431" w:rsidTr="002A0599">
        <w:tc>
          <w:tcPr>
            <w:tcW w:w="615" w:type="dxa"/>
          </w:tcPr>
          <w:p w:rsidR="008540AD" w:rsidRPr="002A0599" w:rsidRDefault="0074192F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noProof/>
                <w:snapToGrid/>
                <w:color w:val="000000"/>
                <w:sz w:val="16"/>
                <w:szCs w:val="16"/>
              </w:rPr>
              <w:pict>
                <v:shape id="_x0000_s2094" type="#_x0000_t32" style="position:absolute;left:0;text-align:left;margin-left:-1.45pt;margin-top:-3.8pt;width:198.2pt;height:0;z-index:251659776;mso-position-horizontal-relative:text;mso-position-vertical-relative:text" o:connectortype="straight" strokeweight=".5pt"/>
              </w:pict>
            </w:r>
            <w:r w:rsidR="008540AD" w:rsidRPr="002A0599">
              <w:rPr>
                <w:rFonts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Mar>
              <w:top w:w="86" w:type="dxa"/>
              <w:left w:w="29" w:type="dxa"/>
              <w:bottom w:w="29" w:type="dxa"/>
              <w:right w:w="29" w:type="dxa"/>
            </w:tcMar>
          </w:tcPr>
          <w:p w:rsidR="008540AD" w:rsidRPr="002A0599" w:rsidRDefault="004042E5" w:rsidP="002A0599">
            <w:pPr>
              <w:tabs>
                <w:tab w:val="decimal" w:pos="706"/>
              </w:tabs>
              <w:ind w:right="-2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$</w:t>
            </w:r>
            <w:r w:rsidR="008540AD" w:rsidRPr="002A0599">
              <w:rPr>
                <w:rFonts w:cs="Arial"/>
                <w:bCs/>
                <w:color w:val="000000"/>
                <w:sz w:val="16"/>
                <w:szCs w:val="16"/>
              </w:rPr>
              <w:t>3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00</w:t>
            </w:r>
            <w:r w:rsidR="008540AD" w:rsidRPr="002A0599">
              <w:rPr>
                <w:rFonts w:cs="Arial"/>
                <w:bCs/>
                <w:color w:val="000000"/>
                <w:sz w:val="16"/>
                <w:szCs w:val="16"/>
              </w:rPr>
              <w:t>0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.0</w:t>
            </w:r>
          </w:p>
        </w:tc>
        <w:tc>
          <w:tcPr>
            <w:tcW w:w="1300" w:type="dxa"/>
            <w:tcMar>
              <w:left w:w="29" w:type="dxa"/>
              <w:bottom w:w="29" w:type="dxa"/>
              <w:right w:w="29" w:type="dxa"/>
            </w:tcMar>
          </w:tcPr>
          <w:p w:rsidR="008540AD" w:rsidRPr="002A0599" w:rsidRDefault="008540AD" w:rsidP="002A0599">
            <w:pPr>
              <w:tabs>
                <w:tab w:val="decimal" w:pos="821"/>
              </w:tabs>
              <w:ind w:right="-2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$</w:t>
            </w:r>
            <w:r w:rsidR="0079093A" w:rsidRPr="002A0599">
              <w:rPr>
                <w:rFonts w:cs="Arial"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17" w:type="dxa"/>
            <w:tcMar>
              <w:left w:w="29" w:type="dxa"/>
              <w:bottom w:w="29" w:type="dxa"/>
              <w:right w:w="29" w:type="dxa"/>
            </w:tcMar>
          </w:tcPr>
          <w:p w:rsidR="008540AD" w:rsidRPr="002A0599" w:rsidRDefault="008540AD" w:rsidP="002A0599">
            <w:pPr>
              <w:tabs>
                <w:tab w:val="decimal" w:pos="677"/>
              </w:tabs>
              <w:ind w:right="-2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$</w:t>
            </w:r>
            <w:r w:rsidR="0079093A" w:rsidRPr="002A0599">
              <w:rPr>
                <w:rFonts w:cs="Arial"/>
                <w:bCs/>
                <w:color w:val="000000"/>
                <w:sz w:val="16"/>
                <w:szCs w:val="16"/>
              </w:rPr>
              <w:t>_____</w:t>
            </w:r>
          </w:p>
        </w:tc>
      </w:tr>
      <w:tr w:rsidR="000B69B7" w:rsidRPr="00FF7431" w:rsidTr="002A0599">
        <w:tc>
          <w:tcPr>
            <w:tcW w:w="615" w:type="dxa"/>
          </w:tcPr>
          <w:p w:rsidR="008540AD" w:rsidRPr="002A0599" w:rsidRDefault="008540AD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Mar>
              <w:top w:w="43" w:type="dxa"/>
              <w:left w:w="29" w:type="dxa"/>
              <w:bottom w:w="29" w:type="dxa"/>
              <w:right w:w="29" w:type="dxa"/>
            </w:tcMar>
          </w:tcPr>
          <w:p w:rsidR="008540AD" w:rsidRPr="002A0599" w:rsidRDefault="004042E5" w:rsidP="002A0599">
            <w:pPr>
              <w:tabs>
                <w:tab w:val="decimal" w:pos="706"/>
              </w:tabs>
              <w:ind w:right="-2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3724.0</w:t>
            </w:r>
          </w:p>
        </w:tc>
        <w:tc>
          <w:tcPr>
            <w:tcW w:w="1300" w:type="dxa"/>
            <w:tcMar>
              <w:left w:w="29" w:type="dxa"/>
              <w:bottom w:w="29" w:type="dxa"/>
              <w:right w:w="29" w:type="dxa"/>
            </w:tcMar>
          </w:tcPr>
          <w:p w:rsidR="008540AD" w:rsidRPr="002A0599" w:rsidRDefault="0079093A" w:rsidP="002A0599">
            <w:pPr>
              <w:tabs>
                <w:tab w:val="decimal" w:pos="821"/>
              </w:tabs>
              <w:ind w:right="-2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917" w:type="dxa"/>
            <w:tcMar>
              <w:left w:w="29" w:type="dxa"/>
              <w:bottom w:w="29" w:type="dxa"/>
              <w:right w:w="29" w:type="dxa"/>
            </w:tcMar>
          </w:tcPr>
          <w:p w:rsidR="008540AD" w:rsidRPr="002A0599" w:rsidRDefault="008540AD" w:rsidP="002A0599">
            <w:pPr>
              <w:tabs>
                <w:tab w:val="decimal" w:pos="677"/>
              </w:tabs>
              <w:ind w:right="-2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_____</w:t>
            </w:r>
          </w:p>
        </w:tc>
      </w:tr>
      <w:tr w:rsidR="000B69B7" w:rsidRPr="00FF7431" w:rsidTr="002A0599">
        <w:tc>
          <w:tcPr>
            <w:tcW w:w="615" w:type="dxa"/>
            <w:tcBorders>
              <w:bottom w:val="single" w:sz="4" w:space="0" w:color="auto"/>
            </w:tcBorders>
          </w:tcPr>
          <w:p w:rsidR="008540AD" w:rsidRPr="002A0599" w:rsidRDefault="008540AD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tcMar>
              <w:top w:w="43" w:type="dxa"/>
              <w:left w:w="29" w:type="dxa"/>
              <w:bottom w:w="144" w:type="dxa"/>
              <w:right w:w="29" w:type="dxa"/>
            </w:tcMar>
          </w:tcPr>
          <w:p w:rsidR="008540AD" w:rsidRPr="002A0599" w:rsidRDefault="004042E5" w:rsidP="002A0599">
            <w:pPr>
              <w:tabs>
                <w:tab w:val="decimal" w:pos="706"/>
              </w:tabs>
              <w:ind w:right="-2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3712.5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tcMar>
              <w:top w:w="43" w:type="dxa"/>
              <w:bottom w:w="144" w:type="dxa"/>
            </w:tcMar>
          </w:tcPr>
          <w:p w:rsidR="008540AD" w:rsidRPr="002A0599" w:rsidRDefault="008540AD" w:rsidP="002A0599">
            <w:pPr>
              <w:tabs>
                <w:tab w:val="decimal" w:pos="821"/>
              </w:tabs>
              <w:ind w:right="-2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4</w:t>
            </w:r>
            <w:r w:rsidR="0079093A" w:rsidRPr="002A0599">
              <w:rPr>
                <w:rFonts w:cs="Arial"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tcMar>
              <w:top w:w="43" w:type="dxa"/>
              <w:bottom w:w="144" w:type="dxa"/>
            </w:tcMar>
          </w:tcPr>
          <w:p w:rsidR="008540AD" w:rsidRPr="002A0599" w:rsidRDefault="008540AD" w:rsidP="002A0599">
            <w:pPr>
              <w:tabs>
                <w:tab w:val="decimal" w:pos="677"/>
              </w:tabs>
              <w:ind w:right="-2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_____</w:t>
            </w:r>
          </w:p>
        </w:tc>
      </w:tr>
    </w:tbl>
    <w:p w:rsidR="00E36F35" w:rsidRPr="00FF7431" w:rsidRDefault="00E36F35" w:rsidP="000B237C">
      <w:pPr>
        <w:jc w:val="both"/>
        <w:rPr>
          <w:rFonts w:cs="Arial"/>
          <w:color w:val="000000"/>
          <w:sz w:val="20"/>
        </w:rPr>
      </w:pPr>
    </w:p>
    <w:p w:rsidR="00D625D8" w:rsidRDefault="007F2891" w:rsidP="000B237C">
      <w:pPr>
        <w:numPr>
          <w:ilvl w:val="1"/>
          <w:numId w:val="17"/>
        </w:num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Compute the GDP gaps for years 1, 2, and 3 and </w:t>
      </w:r>
      <w:r w:rsidR="00D625D8" w:rsidRPr="00FF7431">
        <w:rPr>
          <w:rFonts w:cs="Arial"/>
          <w:color w:val="000000"/>
          <w:sz w:val="20"/>
        </w:rPr>
        <w:t xml:space="preserve">enter </w:t>
      </w:r>
      <w:r>
        <w:rPr>
          <w:rFonts w:cs="Arial"/>
          <w:color w:val="000000"/>
          <w:sz w:val="20"/>
        </w:rPr>
        <w:t xml:space="preserve">them </w:t>
      </w:r>
      <w:r w:rsidR="00D625D8" w:rsidRPr="00FF7431">
        <w:rPr>
          <w:rFonts w:cs="Arial"/>
          <w:color w:val="000000"/>
          <w:sz w:val="20"/>
        </w:rPr>
        <w:t>into the table.</w:t>
      </w:r>
    </w:p>
    <w:p w:rsidR="00085052" w:rsidRPr="00FF7431" w:rsidRDefault="00085052" w:rsidP="000B237C">
      <w:pPr>
        <w:jc w:val="both"/>
        <w:rPr>
          <w:rFonts w:cs="Arial"/>
          <w:color w:val="000000"/>
          <w:sz w:val="20"/>
        </w:rPr>
      </w:pPr>
    </w:p>
    <w:p w:rsidR="00D625D8" w:rsidRDefault="00D625D8" w:rsidP="00872911">
      <w:pPr>
        <w:numPr>
          <w:ilvl w:val="1"/>
          <w:numId w:val="17"/>
        </w:numPr>
        <w:spacing w:after="120" w:line="360" w:lineRule="auto"/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In year 2, the actual real GDP is ______% of the potential real GDP.  (Hint: Divide the a</w:t>
      </w:r>
      <w:r w:rsidRPr="00FF7431">
        <w:rPr>
          <w:rFonts w:cs="Arial"/>
          <w:color w:val="000000"/>
          <w:sz w:val="20"/>
        </w:rPr>
        <w:t>c</w:t>
      </w:r>
      <w:r w:rsidRPr="00FF7431">
        <w:rPr>
          <w:rFonts w:cs="Arial"/>
          <w:color w:val="000000"/>
          <w:sz w:val="20"/>
        </w:rPr>
        <w:t xml:space="preserve">tual real GDP by the potential real GDP and </w:t>
      </w:r>
      <w:r w:rsidRPr="00FF7431">
        <w:rPr>
          <w:rFonts w:cs="Arial"/>
          <w:color w:val="000000"/>
          <w:sz w:val="20"/>
        </w:rPr>
        <w:lastRenderedPageBreak/>
        <w:t>multiply by 100.)  The actual real GDP is ______% less than the potential real GDP.</w:t>
      </w:r>
    </w:p>
    <w:p w:rsidR="00D625D8" w:rsidRPr="00FF7431" w:rsidRDefault="00D625D8" w:rsidP="00CE5AB7">
      <w:pPr>
        <w:numPr>
          <w:ilvl w:val="1"/>
          <w:numId w:val="17"/>
        </w:numPr>
        <w:spacing w:after="120" w:line="360" w:lineRule="auto"/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In year 3 the actual real GDP is ______% of the potential real GDP.  The actual real GDP is ______% less than the potential real GDP.</w:t>
      </w:r>
    </w:p>
    <w:p w:rsidR="00C75198" w:rsidRPr="00FF7431" w:rsidRDefault="00C75198" w:rsidP="000B237C">
      <w:pPr>
        <w:jc w:val="both"/>
        <w:rPr>
          <w:rFonts w:cs="Arial"/>
          <w:color w:val="000000"/>
          <w:sz w:val="20"/>
        </w:rPr>
      </w:pPr>
    </w:p>
    <w:p w:rsidR="00D625D8" w:rsidRDefault="00D625D8" w:rsidP="000B237C">
      <w:pPr>
        <w:numPr>
          <w:ilvl w:val="0"/>
          <w:numId w:val="17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 xml:space="preserve">The following table shows the price index in the economy at the end of </w:t>
      </w:r>
      <w:r w:rsidR="00427AD9">
        <w:rPr>
          <w:rFonts w:cs="Arial"/>
          <w:color w:val="000000"/>
          <w:sz w:val="20"/>
        </w:rPr>
        <w:t>three</w:t>
      </w:r>
      <w:r w:rsidRPr="00FF7431">
        <w:rPr>
          <w:rFonts w:cs="Arial"/>
          <w:color w:val="000000"/>
          <w:sz w:val="20"/>
        </w:rPr>
        <w:t xml:space="preserve"> different years.</w:t>
      </w:r>
    </w:p>
    <w:p w:rsidR="00085052" w:rsidRPr="00FF7431" w:rsidRDefault="00085052" w:rsidP="000B237C">
      <w:pPr>
        <w:jc w:val="both"/>
        <w:rPr>
          <w:rFonts w:cs="Arial"/>
          <w:color w:val="000000"/>
          <w:sz w:val="20"/>
        </w:rPr>
      </w:pPr>
    </w:p>
    <w:tbl>
      <w:tblPr>
        <w:tblW w:w="0" w:type="auto"/>
        <w:tblInd w:w="360" w:type="dxa"/>
        <w:tblLayout w:type="fixed"/>
        <w:tblCellMar>
          <w:top w:w="43" w:type="dxa"/>
          <w:left w:w="29" w:type="dxa"/>
          <w:right w:w="29" w:type="dxa"/>
        </w:tblCellMar>
        <w:tblLook w:val="01E0"/>
      </w:tblPr>
      <w:tblGrid>
        <w:gridCol w:w="615"/>
        <w:gridCol w:w="1140"/>
        <w:gridCol w:w="1334"/>
      </w:tblGrid>
      <w:tr w:rsidR="00553818" w:rsidRPr="00FF7431" w:rsidTr="002A0599">
        <w:tc>
          <w:tcPr>
            <w:tcW w:w="615" w:type="dxa"/>
            <w:tcBorders>
              <w:top w:val="single" w:sz="4" w:space="0" w:color="auto"/>
            </w:tcBorders>
          </w:tcPr>
          <w:p w:rsidR="00553818" w:rsidRPr="002A0599" w:rsidRDefault="00553818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14" w:type="dxa"/>
              <w:right w:w="29" w:type="dxa"/>
            </w:tcMar>
          </w:tcPr>
          <w:p w:rsidR="00553818" w:rsidRPr="002A0599" w:rsidRDefault="00553818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Price index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tcMar>
              <w:top w:w="43" w:type="dxa"/>
              <w:bottom w:w="14" w:type="dxa"/>
            </w:tcMar>
          </w:tcPr>
          <w:p w:rsidR="00553818" w:rsidRPr="002A0599" w:rsidRDefault="00553818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Rate of inflation</w:t>
            </w:r>
          </w:p>
        </w:tc>
      </w:tr>
      <w:tr w:rsidR="00553818" w:rsidRPr="00FF7431" w:rsidTr="002A0599">
        <w:tc>
          <w:tcPr>
            <w:tcW w:w="615" w:type="dxa"/>
          </w:tcPr>
          <w:p w:rsidR="00553818" w:rsidRPr="002A0599" w:rsidRDefault="0074192F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noProof/>
                <w:snapToGrid/>
                <w:color w:val="000000"/>
                <w:sz w:val="16"/>
                <w:szCs w:val="16"/>
              </w:rPr>
              <w:pict>
                <v:shape id="_x0000_s2092" type="#_x0000_t32" style="position:absolute;left:0;text-align:left;margin-left:-1.75pt;margin-top:-3.85pt;width:154.5pt;height:0;z-index:251657728;mso-position-horizontal-relative:text;mso-position-vertical-relative:text" o:connectortype="straight" strokeweight=".5pt"/>
              </w:pict>
            </w:r>
            <w:r w:rsidR="00553818" w:rsidRPr="002A0599">
              <w:rPr>
                <w:rFonts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Mar>
              <w:top w:w="86" w:type="dxa"/>
              <w:left w:w="29" w:type="dxa"/>
              <w:bottom w:w="29" w:type="dxa"/>
              <w:right w:w="29" w:type="dxa"/>
            </w:tcMar>
          </w:tcPr>
          <w:p w:rsidR="00553818" w:rsidRPr="002A0599" w:rsidRDefault="00553818" w:rsidP="002A0599">
            <w:pPr>
              <w:tabs>
                <w:tab w:val="decimal" w:pos="555"/>
              </w:tabs>
              <w:ind w:right="-2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34" w:type="dxa"/>
            <w:tcMar>
              <w:left w:w="29" w:type="dxa"/>
              <w:bottom w:w="29" w:type="dxa"/>
              <w:right w:w="29" w:type="dxa"/>
            </w:tcMar>
          </w:tcPr>
          <w:p w:rsidR="00553818" w:rsidRPr="002A0599" w:rsidRDefault="00553818" w:rsidP="002A0599">
            <w:pPr>
              <w:tabs>
                <w:tab w:val="left" w:pos="360"/>
              </w:tabs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553818" w:rsidRPr="00FF7431" w:rsidTr="002A0599">
        <w:tc>
          <w:tcPr>
            <w:tcW w:w="615" w:type="dxa"/>
          </w:tcPr>
          <w:p w:rsidR="00553818" w:rsidRPr="002A0599" w:rsidRDefault="00553818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Mar>
              <w:top w:w="43" w:type="dxa"/>
              <w:left w:w="29" w:type="dxa"/>
              <w:bottom w:w="29" w:type="dxa"/>
              <w:right w:w="29" w:type="dxa"/>
            </w:tcMar>
          </w:tcPr>
          <w:p w:rsidR="00553818" w:rsidRPr="002A0599" w:rsidRDefault="00553818" w:rsidP="002A0599">
            <w:pPr>
              <w:tabs>
                <w:tab w:val="decimal" w:pos="555"/>
              </w:tabs>
              <w:ind w:right="-2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112.00</w:t>
            </w:r>
          </w:p>
        </w:tc>
        <w:tc>
          <w:tcPr>
            <w:tcW w:w="1334" w:type="dxa"/>
            <w:tcMar>
              <w:left w:w="29" w:type="dxa"/>
              <w:bottom w:w="29" w:type="dxa"/>
              <w:right w:w="29" w:type="dxa"/>
            </w:tcMar>
          </w:tcPr>
          <w:p w:rsidR="00553818" w:rsidRPr="002A0599" w:rsidRDefault="00553818" w:rsidP="002A0599">
            <w:pPr>
              <w:tabs>
                <w:tab w:val="decimal" w:pos="1008"/>
              </w:tabs>
              <w:ind w:right="-2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_____</w:t>
            </w:r>
            <w:r w:rsidR="004C76CC" w:rsidRPr="002A0599">
              <w:rPr>
                <w:rFonts w:cs="Arial"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553818" w:rsidRPr="00FF7431" w:rsidTr="002A0599">
        <w:tc>
          <w:tcPr>
            <w:tcW w:w="615" w:type="dxa"/>
            <w:tcBorders>
              <w:bottom w:val="single" w:sz="4" w:space="0" w:color="auto"/>
            </w:tcBorders>
          </w:tcPr>
          <w:p w:rsidR="00553818" w:rsidRPr="002A0599" w:rsidRDefault="00553818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tcMar>
              <w:top w:w="43" w:type="dxa"/>
              <w:left w:w="29" w:type="dxa"/>
              <w:bottom w:w="144" w:type="dxa"/>
              <w:right w:w="29" w:type="dxa"/>
            </w:tcMar>
          </w:tcPr>
          <w:p w:rsidR="00553818" w:rsidRPr="002A0599" w:rsidRDefault="00553818" w:rsidP="002A0599">
            <w:pPr>
              <w:tabs>
                <w:tab w:val="decimal" w:pos="555"/>
              </w:tabs>
              <w:ind w:right="-2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123.20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tcMar>
              <w:top w:w="43" w:type="dxa"/>
              <w:bottom w:w="144" w:type="dxa"/>
            </w:tcMar>
          </w:tcPr>
          <w:p w:rsidR="00553818" w:rsidRPr="002A0599" w:rsidRDefault="00553818" w:rsidP="002A0599">
            <w:pPr>
              <w:ind w:right="-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_____</w:t>
            </w:r>
          </w:p>
        </w:tc>
      </w:tr>
    </w:tbl>
    <w:p w:rsidR="00130918" w:rsidRPr="00FF7431" w:rsidRDefault="00130918" w:rsidP="000B237C">
      <w:pPr>
        <w:jc w:val="both"/>
        <w:rPr>
          <w:rFonts w:cs="Arial"/>
          <w:color w:val="000000"/>
          <w:sz w:val="20"/>
        </w:rPr>
      </w:pPr>
    </w:p>
    <w:p w:rsidR="00D625D8" w:rsidRDefault="00D625D8" w:rsidP="004F6D69">
      <w:pPr>
        <w:numPr>
          <w:ilvl w:val="1"/>
          <w:numId w:val="17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Compute and enter in the table the rates of inflation in years 2</w:t>
      </w:r>
      <w:r w:rsidR="00B25DE3">
        <w:rPr>
          <w:rFonts w:cs="Arial"/>
          <w:color w:val="000000"/>
          <w:sz w:val="20"/>
        </w:rPr>
        <w:t xml:space="preserve"> and</w:t>
      </w:r>
      <w:r w:rsidRPr="00FF7431">
        <w:rPr>
          <w:rFonts w:cs="Arial"/>
          <w:color w:val="000000"/>
          <w:sz w:val="20"/>
        </w:rPr>
        <w:t xml:space="preserve"> 3.</w:t>
      </w:r>
    </w:p>
    <w:p w:rsidR="004F6D69" w:rsidRDefault="004F6D69" w:rsidP="004F6D69">
      <w:pPr>
        <w:jc w:val="both"/>
        <w:rPr>
          <w:rFonts w:cs="Arial"/>
          <w:color w:val="000000"/>
          <w:sz w:val="20"/>
        </w:rPr>
      </w:pPr>
    </w:p>
    <w:p w:rsidR="00D625D8" w:rsidRPr="00FF7431" w:rsidRDefault="00D625D8" w:rsidP="00872911">
      <w:pPr>
        <w:numPr>
          <w:ilvl w:val="1"/>
          <w:numId w:val="17"/>
        </w:numPr>
        <w:spacing w:after="120" w:line="360" w:lineRule="auto"/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Employing the rule of 70, how many years would it take for the price level to double at each of these t</w:t>
      </w:r>
      <w:r w:rsidR="00B25DE3">
        <w:rPr>
          <w:rFonts w:cs="Arial"/>
          <w:color w:val="000000"/>
          <w:sz w:val="20"/>
        </w:rPr>
        <w:t>wo</w:t>
      </w:r>
      <w:r w:rsidRPr="00FF7431">
        <w:rPr>
          <w:rFonts w:cs="Arial"/>
          <w:color w:val="000000"/>
          <w:sz w:val="20"/>
        </w:rPr>
        <w:t xml:space="preserve"> inflation rates?  ________</w:t>
      </w:r>
      <w:r w:rsidR="00427AD9">
        <w:rPr>
          <w:rFonts w:cs="Arial"/>
          <w:color w:val="000000"/>
          <w:sz w:val="20"/>
        </w:rPr>
        <w:t>; ________</w:t>
      </w:r>
    </w:p>
    <w:p w:rsidR="00D625D8" w:rsidRPr="00FF7431" w:rsidRDefault="00D625D8" w:rsidP="00872911">
      <w:pPr>
        <w:numPr>
          <w:ilvl w:val="1"/>
          <w:numId w:val="17"/>
        </w:numPr>
        <w:spacing w:after="120" w:line="360" w:lineRule="auto"/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If nominal income was $25,000 in year 2, what was real income that year?</w:t>
      </w:r>
      <w:r w:rsidR="00872911">
        <w:rPr>
          <w:rFonts w:cs="Arial"/>
          <w:color w:val="000000"/>
          <w:sz w:val="20"/>
        </w:rPr>
        <w:t xml:space="preserve"> </w:t>
      </w:r>
      <w:r w:rsidRPr="00FF7431">
        <w:rPr>
          <w:rFonts w:cs="Arial"/>
          <w:color w:val="000000"/>
          <w:sz w:val="20"/>
        </w:rPr>
        <w:t xml:space="preserve"> ___________</w:t>
      </w:r>
    </w:p>
    <w:p w:rsidR="00D625D8" w:rsidRDefault="00D625D8" w:rsidP="00CA1E63">
      <w:pPr>
        <w:numPr>
          <w:ilvl w:val="1"/>
          <w:numId w:val="17"/>
        </w:numPr>
        <w:spacing w:after="120" w:line="360" w:lineRule="auto"/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If the nominal interest rate wa</w:t>
      </w:r>
      <w:r w:rsidR="0030493A">
        <w:rPr>
          <w:rFonts w:cs="Arial"/>
          <w:color w:val="000000"/>
          <w:sz w:val="20"/>
        </w:rPr>
        <w:t>s 14% to bo</w:t>
      </w:r>
      <w:r w:rsidR="0030493A">
        <w:rPr>
          <w:rFonts w:cs="Arial"/>
          <w:color w:val="000000"/>
          <w:sz w:val="20"/>
        </w:rPr>
        <w:t>r</w:t>
      </w:r>
      <w:r w:rsidR="0030493A">
        <w:rPr>
          <w:rFonts w:cs="Arial"/>
          <w:color w:val="000000"/>
          <w:sz w:val="20"/>
        </w:rPr>
        <w:t xml:space="preserve">row money from year </w:t>
      </w:r>
      <w:r w:rsidRPr="00FF7431">
        <w:rPr>
          <w:rFonts w:cs="Arial"/>
          <w:color w:val="000000"/>
          <w:sz w:val="20"/>
        </w:rPr>
        <w:t>1 to year 2, what was the approximate real rate of interest over that p</w:t>
      </w:r>
      <w:r w:rsidRPr="00FF7431">
        <w:rPr>
          <w:rFonts w:cs="Arial"/>
          <w:color w:val="000000"/>
          <w:sz w:val="20"/>
        </w:rPr>
        <w:t>e</w:t>
      </w:r>
      <w:r w:rsidRPr="00FF7431">
        <w:rPr>
          <w:rFonts w:cs="Arial"/>
          <w:color w:val="000000"/>
          <w:sz w:val="20"/>
        </w:rPr>
        <w:t>riod?</w:t>
      </w:r>
      <w:r w:rsidR="00872911">
        <w:rPr>
          <w:rFonts w:cs="Arial"/>
          <w:color w:val="000000"/>
          <w:sz w:val="20"/>
        </w:rPr>
        <w:t xml:space="preserve"> </w:t>
      </w:r>
      <w:r w:rsidRPr="00FF7431">
        <w:rPr>
          <w:rFonts w:cs="Arial"/>
          <w:color w:val="000000"/>
          <w:sz w:val="20"/>
        </w:rPr>
        <w:t xml:space="preserve"> _____________</w:t>
      </w:r>
    </w:p>
    <w:p w:rsidR="00CA1E63" w:rsidRPr="00FF7431" w:rsidRDefault="00CA1E63" w:rsidP="00427AD9">
      <w:pPr>
        <w:jc w:val="both"/>
        <w:rPr>
          <w:rFonts w:cs="Arial"/>
          <w:color w:val="000000"/>
          <w:sz w:val="20"/>
        </w:rPr>
      </w:pPr>
    </w:p>
    <w:p w:rsidR="00D625D8" w:rsidRDefault="00D625D8" w:rsidP="000B237C">
      <w:pPr>
        <w:numPr>
          <w:ilvl w:val="0"/>
          <w:numId w:val="17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Indicate in the space below each of the follo</w:t>
      </w:r>
      <w:r w:rsidRPr="00FF7431">
        <w:rPr>
          <w:rFonts w:cs="Arial"/>
          <w:color w:val="000000"/>
          <w:sz w:val="20"/>
        </w:rPr>
        <w:t>w</w:t>
      </w:r>
      <w:r w:rsidRPr="00FF7431">
        <w:rPr>
          <w:rFonts w:cs="Arial"/>
          <w:color w:val="000000"/>
          <w:sz w:val="20"/>
        </w:rPr>
        <w:t>ing the most likely effect</w:t>
      </w:r>
      <w:r w:rsidRPr="00FF7431">
        <w:rPr>
          <w:rFonts w:cs="Arial"/>
          <w:color w:val="000000"/>
          <w:sz w:val="20"/>
          <w:szCs w:val="4"/>
        </w:rPr>
        <w:t>—</w:t>
      </w:r>
      <w:r w:rsidRPr="00FF7431">
        <w:rPr>
          <w:rFonts w:cs="Arial"/>
          <w:color w:val="000000"/>
          <w:sz w:val="20"/>
        </w:rPr>
        <w:t>beneficial (</w:t>
      </w:r>
      <w:r w:rsidRPr="00FF7431">
        <w:rPr>
          <w:rFonts w:cs="Arial"/>
          <w:b/>
          <w:bCs/>
          <w:color w:val="000000"/>
          <w:sz w:val="20"/>
        </w:rPr>
        <w:t>B</w:t>
      </w:r>
      <w:r w:rsidRPr="00FF7431">
        <w:rPr>
          <w:rFonts w:cs="Arial"/>
          <w:color w:val="000000"/>
          <w:sz w:val="20"/>
        </w:rPr>
        <w:t>)</w:t>
      </w:r>
      <w:r w:rsidR="001A3DAC">
        <w:rPr>
          <w:rFonts w:cs="Arial"/>
          <w:color w:val="000000"/>
          <w:sz w:val="20"/>
        </w:rPr>
        <w:t xml:space="preserve"> or</w:t>
      </w:r>
      <w:r w:rsidRPr="00FF7431">
        <w:rPr>
          <w:rFonts w:cs="Arial"/>
          <w:color w:val="000000"/>
          <w:sz w:val="20"/>
        </w:rPr>
        <w:t xml:space="preserve"> detr</w:t>
      </w:r>
      <w:r w:rsidRPr="00FF7431">
        <w:rPr>
          <w:rFonts w:cs="Arial"/>
          <w:color w:val="000000"/>
          <w:sz w:val="20"/>
        </w:rPr>
        <w:t>i</w:t>
      </w:r>
      <w:r w:rsidRPr="00FF7431">
        <w:rPr>
          <w:rFonts w:cs="Arial"/>
          <w:color w:val="000000"/>
          <w:sz w:val="20"/>
        </w:rPr>
        <w:t>mental (</w:t>
      </w:r>
      <w:r w:rsidRPr="00FF7431">
        <w:rPr>
          <w:rFonts w:cs="Arial"/>
          <w:b/>
          <w:bCs/>
          <w:color w:val="000000"/>
          <w:sz w:val="20"/>
        </w:rPr>
        <w:t>D</w:t>
      </w:r>
      <w:r w:rsidRPr="00FF7431">
        <w:rPr>
          <w:rFonts w:cs="Arial"/>
          <w:color w:val="000000"/>
          <w:sz w:val="20"/>
        </w:rPr>
        <w:t>)</w:t>
      </w:r>
      <w:r w:rsidRPr="00FF7431">
        <w:rPr>
          <w:rFonts w:cs="Arial"/>
          <w:color w:val="000000"/>
          <w:sz w:val="20"/>
          <w:szCs w:val="4"/>
        </w:rPr>
        <w:t>—</w:t>
      </w:r>
      <w:r w:rsidRPr="00FF7431">
        <w:rPr>
          <w:rFonts w:cs="Arial"/>
          <w:color w:val="000000"/>
          <w:sz w:val="20"/>
        </w:rPr>
        <w:t>of unanticipated inflation on these pe</w:t>
      </w:r>
      <w:r w:rsidRPr="00FF7431">
        <w:rPr>
          <w:rFonts w:cs="Arial"/>
          <w:color w:val="000000"/>
          <w:sz w:val="20"/>
        </w:rPr>
        <w:t>r</w:t>
      </w:r>
      <w:r w:rsidRPr="00FF7431">
        <w:rPr>
          <w:rFonts w:cs="Arial"/>
          <w:color w:val="000000"/>
          <w:sz w:val="20"/>
        </w:rPr>
        <w:t>sons:</w:t>
      </w:r>
    </w:p>
    <w:p w:rsidR="00085052" w:rsidRPr="00FF7431" w:rsidRDefault="00085052" w:rsidP="000B237C">
      <w:pPr>
        <w:jc w:val="both"/>
        <w:rPr>
          <w:rFonts w:cs="Arial"/>
          <w:color w:val="000000"/>
          <w:sz w:val="20"/>
        </w:rPr>
      </w:pPr>
    </w:p>
    <w:p w:rsidR="00130918" w:rsidRPr="00FF7431" w:rsidRDefault="00D625D8" w:rsidP="006F04E7">
      <w:pPr>
        <w:numPr>
          <w:ilvl w:val="1"/>
          <w:numId w:val="20"/>
        </w:numPr>
        <w:tabs>
          <w:tab w:val="right" w:pos="4637"/>
        </w:tabs>
        <w:spacing w:after="120"/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A retired business executive who now lives each month by</w:t>
      </w:r>
      <w:r w:rsidR="00085052">
        <w:rPr>
          <w:rFonts w:cs="Arial"/>
          <w:color w:val="000000"/>
          <w:sz w:val="20"/>
        </w:rPr>
        <w:t xml:space="preserve"> </w:t>
      </w:r>
      <w:r w:rsidRPr="00FF7431">
        <w:rPr>
          <w:rFonts w:cs="Arial"/>
          <w:color w:val="000000"/>
          <w:sz w:val="20"/>
        </w:rPr>
        <w:t>spending a part of the amount that was saved and deposited in a fixed-rate savings account for a long term.</w:t>
      </w:r>
      <w:r w:rsidRPr="00FF7431">
        <w:rPr>
          <w:rFonts w:cs="Arial"/>
          <w:color w:val="000000"/>
          <w:sz w:val="20"/>
        </w:rPr>
        <w:tab/>
        <w:t>______</w:t>
      </w:r>
    </w:p>
    <w:p w:rsidR="00D625D8" w:rsidRPr="00FF7431" w:rsidRDefault="00D625D8" w:rsidP="006F04E7">
      <w:pPr>
        <w:numPr>
          <w:ilvl w:val="1"/>
          <w:numId w:val="20"/>
        </w:numPr>
        <w:tabs>
          <w:tab w:val="right" w:pos="4637"/>
        </w:tabs>
        <w:spacing w:after="120"/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A farmer who borrowed $500,000 from a bank at a fixed rate; the loan must be repaid in the next 10 years.</w:t>
      </w:r>
      <w:r w:rsidRPr="00FF7431">
        <w:rPr>
          <w:rFonts w:cs="Arial"/>
          <w:color w:val="000000"/>
          <w:sz w:val="20"/>
        </w:rPr>
        <w:tab/>
        <w:t>______</w:t>
      </w:r>
    </w:p>
    <w:p w:rsidR="00D625D8" w:rsidRPr="00FF7431" w:rsidRDefault="00D625D8" w:rsidP="00872911">
      <w:pPr>
        <w:numPr>
          <w:ilvl w:val="1"/>
          <w:numId w:val="20"/>
        </w:numPr>
        <w:tabs>
          <w:tab w:val="right" w:pos="4637"/>
        </w:tabs>
        <w:spacing w:after="120"/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A retired couple whose sole source of i</w:t>
      </w:r>
      <w:r w:rsidRPr="00FF7431">
        <w:rPr>
          <w:rFonts w:cs="Arial"/>
          <w:color w:val="000000"/>
          <w:sz w:val="20"/>
        </w:rPr>
        <w:t>n</w:t>
      </w:r>
      <w:r w:rsidRPr="00FF7431">
        <w:rPr>
          <w:rFonts w:cs="Arial"/>
          <w:color w:val="000000"/>
          <w:sz w:val="20"/>
        </w:rPr>
        <w:t>come is the pension they receive from a former employer.</w:t>
      </w:r>
      <w:r w:rsidRPr="00FF7431">
        <w:rPr>
          <w:rFonts w:cs="Arial"/>
          <w:color w:val="000000"/>
          <w:sz w:val="20"/>
        </w:rPr>
        <w:tab/>
        <w:t>______</w:t>
      </w:r>
    </w:p>
    <w:p w:rsidR="00D625D8" w:rsidRDefault="00D625D8" w:rsidP="00872911">
      <w:pPr>
        <w:numPr>
          <w:ilvl w:val="1"/>
          <w:numId w:val="20"/>
        </w:numPr>
        <w:tabs>
          <w:tab w:val="right" w:pos="4637"/>
        </w:tabs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A widow whose income consists entirely of interest received from the corporate bonds she owns.</w:t>
      </w:r>
      <w:r w:rsidRPr="00FF7431">
        <w:rPr>
          <w:rFonts w:cs="Arial"/>
          <w:color w:val="000000"/>
          <w:sz w:val="20"/>
        </w:rPr>
        <w:tab/>
        <w:t>______</w:t>
      </w:r>
    </w:p>
    <w:p w:rsidR="00290E2C" w:rsidRPr="00FF7431" w:rsidRDefault="00290E2C" w:rsidP="00290E2C">
      <w:pPr>
        <w:tabs>
          <w:tab w:val="right" w:pos="4637"/>
        </w:tabs>
        <w:ind w:left="360"/>
        <w:jc w:val="both"/>
        <w:rPr>
          <w:rFonts w:cs="Arial"/>
          <w:color w:val="000000"/>
          <w:sz w:val="20"/>
        </w:rPr>
      </w:pPr>
    </w:p>
    <w:p w:rsidR="0061625E" w:rsidRPr="00085052" w:rsidRDefault="0061625E" w:rsidP="000B237C">
      <w:pPr>
        <w:numPr>
          <w:ilvl w:val="0"/>
          <w:numId w:val="8"/>
        </w:numPr>
        <w:jc w:val="both"/>
        <w:rPr>
          <w:rFonts w:cs="Arial"/>
          <w:color w:val="000000"/>
          <w:sz w:val="20"/>
          <w:szCs w:val="16"/>
        </w:rPr>
      </w:pPr>
      <w:r w:rsidRPr="00FF7431">
        <w:rPr>
          <w:rFonts w:cs="Arial"/>
          <w:b/>
          <w:bCs/>
          <w:color w:val="000000"/>
          <w:sz w:val="20"/>
          <w:szCs w:val="16"/>
        </w:rPr>
        <w:lastRenderedPageBreak/>
        <w:t>SHORT ANSWER AND ESSAY QUESTIONS</w:t>
      </w:r>
    </w:p>
    <w:p w:rsidR="00085052" w:rsidRPr="00FF7431" w:rsidRDefault="00085052" w:rsidP="000B237C">
      <w:pPr>
        <w:jc w:val="both"/>
        <w:rPr>
          <w:rFonts w:cs="Arial"/>
          <w:color w:val="000000"/>
          <w:sz w:val="20"/>
          <w:szCs w:val="16"/>
        </w:rPr>
      </w:pPr>
    </w:p>
    <w:p w:rsidR="003E566B" w:rsidRDefault="003E566B" w:rsidP="00CA1E63">
      <w:pPr>
        <w:numPr>
          <w:ilvl w:val="0"/>
          <w:numId w:val="21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 xml:space="preserve">Define the business cycle.  Describe the </w:t>
      </w:r>
      <w:r w:rsidR="005677F1">
        <w:rPr>
          <w:rFonts w:cs="Arial"/>
          <w:color w:val="000000"/>
          <w:sz w:val="20"/>
        </w:rPr>
        <w:t>two</w:t>
      </w:r>
      <w:r w:rsidRPr="00FF7431">
        <w:rPr>
          <w:rFonts w:cs="Arial"/>
          <w:color w:val="000000"/>
          <w:sz w:val="20"/>
        </w:rPr>
        <w:t xml:space="preserve"> aspects of a business cycle.</w:t>
      </w:r>
    </w:p>
    <w:p w:rsidR="001C0319" w:rsidRDefault="001C0319" w:rsidP="00CA1E63">
      <w:pPr>
        <w:numPr>
          <w:ilvl w:val="0"/>
          <w:numId w:val="21"/>
        </w:num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What are economic shocks and how do they affect the economy?</w:t>
      </w:r>
    </w:p>
    <w:p w:rsidR="001C0319" w:rsidRDefault="001C0319" w:rsidP="00CA1E63">
      <w:pPr>
        <w:numPr>
          <w:ilvl w:val="0"/>
          <w:numId w:val="21"/>
        </w:num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Why don’t product and resource markets r</w:t>
      </w:r>
      <w:r>
        <w:rPr>
          <w:rFonts w:cs="Arial"/>
          <w:color w:val="000000"/>
          <w:sz w:val="20"/>
        </w:rPr>
        <w:t>e</w:t>
      </w:r>
      <w:r>
        <w:rPr>
          <w:rFonts w:cs="Arial"/>
          <w:color w:val="000000"/>
          <w:sz w:val="20"/>
        </w:rPr>
        <w:t>spond quickly to economic imbalances caused by adverse economic shocks to the economy?</w:t>
      </w:r>
    </w:p>
    <w:p w:rsidR="001C0319" w:rsidRDefault="001C0319" w:rsidP="00CA1E63">
      <w:pPr>
        <w:numPr>
          <w:ilvl w:val="0"/>
          <w:numId w:val="21"/>
        </w:num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Describe three different views of economists about the types of economic shocks that are a</w:t>
      </w:r>
      <w:r>
        <w:rPr>
          <w:rFonts w:cs="Arial"/>
          <w:color w:val="000000"/>
          <w:sz w:val="20"/>
        </w:rPr>
        <w:t>c</w:t>
      </w:r>
      <w:r>
        <w:rPr>
          <w:rFonts w:cs="Arial"/>
          <w:color w:val="000000"/>
          <w:sz w:val="20"/>
        </w:rPr>
        <w:t>countable for business cycles.</w:t>
      </w:r>
    </w:p>
    <w:p w:rsidR="000D0C95" w:rsidRDefault="000D0C95" w:rsidP="00CA1E63">
      <w:pPr>
        <w:pStyle w:val="ListParagraph"/>
        <w:numPr>
          <w:ilvl w:val="0"/>
          <w:numId w:val="21"/>
        </w:numPr>
        <w:jc w:val="both"/>
        <w:rPr>
          <w:rFonts w:cs="Arial"/>
          <w:sz w:val="20"/>
        </w:rPr>
      </w:pPr>
      <w:r w:rsidRPr="000D0C95">
        <w:rPr>
          <w:rFonts w:cs="Arial"/>
          <w:sz w:val="20"/>
        </w:rPr>
        <w:t xml:space="preserve">In the opinion of most economists, what is the </w:t>
      </w:r>
      <w:r w:rsidR="001C0319" w:rsidRPr="001C0319">
        <w:rPr>
          <w:rFonts w:cs="Arial"/>
          <w:i/>
          <w:sz w:val="20"/>
        </w:rPr>
        <w:t>immediate</w:t>
      </w:r>
      <w:r w:rsidR="001C0319">
        <w:rPr>
          <w:rFonts w:cs="Arial"/>
          <w:sz w:val="20"/>
        </w:rPr>
        <w:t xml:space="preserve"> </w:t>
      </w:r>
      <w:r w:rsidRPr="000D0C95">
        <w:rPr>
          <w:rFonts w:cs="Arial"/>
          <w:sz w:val="20"/>
        </w:rPr>
        <w:t>cause of the fluctuations in the levels of output in the economy?</w:t>
      </w:r>
    </w:p>
    <w:p w:rsidR="001C0319" w:rsidRDefault="001C0319" w:rsidP="00CA1E63">
      <w:pPr>
        <w:pStyle w:val="ListParagraph"/>
        <w:numPr>
          <w:ilvl w:val="0"/>
          <w:numId w:val="2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Explain </w:t>
      </w:r>
      <w:r w:rsidR="00853F5E">
        <w:rPr>
          <w:rFonts w:cs="Arial"/>
          <w:sz w:val="20"/>
        </w:rPr>
        <w:t xml:space="preserve">how </w:t>
      </w:r>
      <w:r>
        <w:rPr>
          <w:rFonts w:cs="Arial"/>
          <w:sz w:val="20"/>
        </w:rPr>
        <w:t>an unexpected fall in total spending affects sales, production, employment, and GDP.</w:t>
      </w:r>
    </w:p>
    <w:p w:rsidR="00853F5E" w:rsidRPr="000D0C95" w:rsidRDefault="00853F5E" w:rsidP="00CA1E63">
      <w:pPr>
        <w:pStyle w:val="ListParagraph"/>
        <w:numPr>
          <w:ilvl w:val="0"/>
          <w:numId w:val="2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Explain how an unexpected rise in total spen</w:t>
      </w:r>
      <w:r>
        <w:rPr>
          <w:rFonts w:cs="Arial"/>
          <w:sz w:val="20"/>
        </w:rPr>
        <w:t>d</w:t>
      </w:r>
      <w:r>
        <w:rPr>
          <w:rFonts w:cs="Arial"/>
          <w:sz w:val="20"/>
        </w:rPr>
        <w:t>ing affects sales, production, employment, and GDP.</w:t>
      </w:r>
    </w:p>
    <w:p w:rsidR="006040AE" w:rsidRDefault="000D0C95" w:rsidP="00CA1E63">
      <w:pPr>
        <w:numPr>
          <w:ilvl w:val="0"/>
          <w:numId w:val="21"/>
        </w:numPr>
        <w:jc w:val="both"/>
        <w:rPr>
          <w:rFonts w:cs="Arial"/>
          <w:sz w:val="20"/>
        </w:rPr>
      </w:pPr>
      <w:r w:rsidRPr="002230D5">
        <w:rPr>
          <w:rFonts w:cs="Arial"/>
          <w:sz w:val="20"/>
        </w:rPr>
        <w:t xml:space="preserve">Compare </w:t>
      </w:r>
      <w:r w:rsidR="00896BD2">
        <w:rPr>
          <w:rFonts w:cs="Arial"/>
          <w:sz w:val="20"/>
        </w:rPr>
        <w:t>how</w:t>
      </w:r>
      <w:r w:rsidRPr="002230D5">
        <w:rPr>
          <w:rFonts w:cs="Arial"/>
          <w:sz w:val="20"/>
        </w:rPr>
        <w:t xml:space="preserve"> the business cycle affects output and employment in the indu</w:t>
      </w:r>
      <w:r w:rsidRPr="002230D5">
        <w:rPr>
          <w:rFonts w:cs="Arial"/>
          <w:sz w:val="20"/>
        </w:rPr>
        <w:t>s</w:t>
      </w:r>
      <w:r w:rsidRPr="002230D5">
        <w:rPr>
          <w:rFonts w:cs="Arial"/>
          <w:sz w:val="20"/>
        </w:rPr>
        <w:t>tries producing capital and durable goods with the way it affects industries producing nondurable goods and services.  What causes these differen</w:t>
      </w:r>
      <w:r w:rsidRPr="002230D5">
        <w:rPr>
          <w:rFonts w:cs="Arial"/>
          <w:sz w:val="20"/>
        </w:rPr>
        <w:t>c</w:t>
      </w:r>
      <w:r w:rsidRPr="002230D5">
        <w:rPr>
          <w:rFonts w:cs="Arial"/>
          <w:sz w:val="20"/>
        </w:rPr>
        <w:t>es?</w:t>
      </w:r>
    </w:p>
    <w:p w:rsidR="00853F5E" w:rsidRPr="000D0C95" w:rsidRDefault="00853F5E" w:rsidP="00CA1E63">
      <w:pPr>
        <w:numPr>
          <w:ilvl w:val="0"/>
          <w:numId w:val="2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Do changes in stock prices averages and thus stock market wealth cause macroeconomic instabil</w:t>
      </w:r>
      <w:r>
        <w:rPr>
          <w:rFonts w:cs="Arial"/>
          <w:sz w:val="20"/>
        </w:rPr>
        <w:t>i</w:t>
      </w:r>
      <w:r>
        <w:rPr>
          <w:rFonts w:cs="Arial"/>
          <w:sz w:val="20"/>
        </w:rPr>
        <w:t>ty?  Explain.</w:t>
      </w:r>
    </w:p>
    <w:p w:rsidR="003E566B" w:rsidRPr="00FF7431" w:rsidRDefault="003E566B" w:rsidP="00CA1E63">
      <w:pPr>
        <w:numPr>
          <w:ilvl w:val="0"/>
          <w:numId w:val="21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 xml:space="preserve">How is the unemployment rate measured in the </w:t>
      </w:r>
      <w:smartTag w:uri="urn:schemas-microsoft-com:office:smarttags" w:element="country-region">
        <w:smartTag w:uri="urn:schemas-microsoft-com:office:smarttags" w:element="place">
          <w:r w:rsidRPr="00FF7431">
            <w:rPr>
              <w:rFonts w:cs="Arial"/>
              <w:color w:val="000000"/>
              <w:sz w:val="20"/>
            </w:rPr>
            <w:t>United States</w:t>
          </w:r>
        </w:smartTag>
      </w:smartTag>
      <w:r w:rsidRPr="00FF7431">
        <w:rPr>
          <w:rFonts w:cs="Arial"/>
          <w:color w:val="000000"/>
          <w:sz w:val="20"/>
        </w:rPr>
        <w:t>?</w:t>
      </w:r>
    </w:p>
    <w:p w:rsidR="003E566B" w:rsidRPr="00FF7431" w:rsidRDefault="003E566B" w:rsidP="00CA1E63">
      <w:pPr>
        <w:numPr>
          <w:ilvl w:val="0"/>
          <w:numId w:val="21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Distinguish among frictional, structural, and cy</w:t>
      </w:r>
      <w:r w:rsidRPr="00FF7431">
        <w:rPr>
          <w:rFonts w:cs="Arial"/>
          <w:color w:val="000000"/>
          <w:sz w:val="20"/>
        </w:rPr>
        <w:t>c</w:t>
      </w:r>
      <w:r w:rsidRPr="00FF7431">
        <w:rPr>
          <w:rFonts w:cs="Arial"/>
          <w:color w:val="000000"/>
          <w:sz w:val="20"/>
        </w:rPr>
        <w:t>lical unemployment.</w:t>
      </w:r>
    </w:p>
    <w:p w:rsidR="003E566B" w:rsidRPr="00FF7431" w:rsidRDefault="003E566B" w:rsidP="00CA1E63">
      <w:pPr>
        <w:numPr>
          <w:ilvl w:val="0"/>
          <w:numId w:val="21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 xml:space="preserve">When is there full employment in the </w:t>
      </w:r>
      <w:smartTag w:uri="urn:schemas-microsoft-com:office:smarttags" w:element="place">
        <w:smartTag w:uri="urn:schemas-microsoft-com:office:smarttags" w:element="country-region">
          <w:r w:rsidRPr="00FF7431">
            <w:rPr>
              <w:rFonts w:cs="Arial"/>
              <w:color w:val="000000"/>
              <w:sz w:val="20"/>
            </w:rPr>
            <w:t>U.S.</w:t>
          </w:r>
        </w:smartTag>
      </w:smartTag>
      <w:r w:rsidRPr="00FF7431">
        <w:rPr>
          <w:rFonts w:cs="Arial"/>
          <w:color w:val="000000"/>
          <w:sz w:val="20"/>
        </w:rPr>
        <w:t xml:space="preserve"> economy?  Answer in</w:t>
      </w:r>
      <w:r w:rsidR="00903B1E">
        <w:rPr>
          <w:rFonts w:cs="Arial"/>
          <w:color w:val="000000"/>
          <w:sz w:val="20"/>
        </w:rPr>
        <w:t xml:space="preserve"> terms of the unemployment rate and</w:t>
      </w:r>
      <w:r w:rsidRPr="00FF7431">
        <w:rPr>
          <w:rFonts w:cs="Arial"/>
          <w:color w:val="000000"/>
          <w:sz w:val="20"/>
        </w:rPr>
        <w:t xml:space="preserve"> the actual and potential output of the eco</w:t>
      </w:r>
      <w:r w:rsidRPr="00FF7431">
        <w:rPr>
          <w:rFonts w:cs="Arial"/>
          <w:color w:val="000000"/>
          <w:sz w:val="20"/>
        </w:rPr>
        <w:t>n</w:t>
      </w:r>
      <w:r w:rsidRPr="00FF7431">
        <w:rPr>
          <w:rFonts w:cs="Arial"/>
          <w:color w:val="000000"/>
          <w:sz w:val="20"/>
        </w:rPr>
        <w:t>omy</w:t>
      </w:r>
      <w:r w:rsidR="00903B1E">
        <w:rPr>
          <w:rFonts w:cs="Arial"/>
          <w:color w:val="000000"/>
          <w:sz w:val="20"/>
        </w:rPr>
        <w:t>.</w:t>
      </w:r>
    </w:p>
    <w:p w:rsidR="003E566B" w:rsidRPr="00FF7431" w:rsidRDefault="003E566B" w:rsidP="00CA1E63">
      <w:pPr>
        <w:numPr>
          <w:ilvl w:val="0"/>
          <w:numId w:val="21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What groups in the economy tend to bear the burdens of unemployment?</w:t>
      </w:r>
    </w:p>
    <w:p w:rsidR="003E566B" w:rsidRPr="00FF7431" w:rsidRDefault="003E566B" w:rsidP="00CA1E63">
      <w:pPr>
        <w:numPr>
          <w:ilvl w:val="0"/>
          <w:numId w:val="21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What is inflation, and how is the rate of inflation measured?</w:t>
      </w:r>
    </w:p>
    <w:p w:rsidR="003E566B" w:rsidRPr="00FF7431" w:rsidRDefault="003E566B" w:rsidP="00CA1E63">
      <w:pPr>
        <w:numPr>
          <w:ilvl w:val="0"/>
          <w:numId w:val="21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Compare and contrast demand-pull and cost-push types of inflation.</w:t>
      </w:r>
    </w:p>
    <w:p w:rsidR="003E566B" w:rsidRPr="00FF7431" w:rsidRDefault="003E566B" w:rsidP="00CA1E63">
      <w:pPr>
        <w:numPr>
          <w:ilvl w:val="0"/>
          <w:numId w:val="21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What groups benefit from and what groups are hurt by inflation?</w:t>
      </w:r>
    </w:p>
    <w:p w:rsidR="003E566B" w:rsidRPr="00FF7431" w:rsidRDefault="003E566B" w:rsidP="00CA1E63">
      <w:pPr>
        <w:numPr>
          <w:ilvl w:val="0"/>
          <w:numId w:val="21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What is the difference between the effects of unanticipated inflation and the effects of anticipated inflation on the redistribution of real incomes in the economy?</w:t>
      </w:r>
    </w:p>
    <w:p w:rsidR="00853F5E" w:rsidRDefault="003E566B" w:rsidP="00CA1E63">
      <w:pPr>
        <w:numPr>
          <w:ilvl w:val="0"/>
          <w:numId w:val="21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What are the effects of cost-push on real ou</w:t>
      </w:r>
      <w:r w:rsidRPr="00FF7431">
        <w:rPr>
          <w:rFonts w:cs="Arial"/>
          <w:color w:val="000000"/>
          <w:sz w:val="20"/>
        </w:rPr>
        <w:t>t</w:t>
      </w:r>
      <w:r w:rsidR="00896BD2">
        <w:rPr>
          <w:rFonts w:cs="Arial"/>
          <w:color w:val="000000"/>
          <w:sz w:val="20"/>
        </w:rPr>
        <w:t>put?</w:t>
      </w:r>
    </w:p>
    <w:p w:rsidR="003E566B" w:rsidRPr="00FF7431" w:rsidRDefault="00853F5E" w:rsidP="00CA1E63">
      <w:pPr>
        <w:numPr>
          <w:ilvl w:val="0"/>
          <w:numId w:val="21"/>
        </w:num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How does demand-pull inflation affect real ou</w:t>
      </w:r>
      <w:r>
        <w:rPr>
          <w:rFonts w:cs="Arial"/>
          <w:color w:val="000000"/>
          <w:sz w:val="20"/>
        </w:rPr>
        <w:t>t</w:t>
      </w:r>
      <w:r>
        <w:rPr>
          <w:rFonts w:cs="Arial"/>
          <w:color w:val="000000"/>
          <w:sz w:val="20"/>
        </w:rPr>
        <w:t xml:space="preserve">put?  </w:t>
      </w:r>
      <w:r w:rsidR="003E566B" w:rsidRPr="00FF7431">
        <w:rPr>
          <w:rFonts w:cs="Arial"/>
          <w:color w:val="000000"/>
          <w:sz w:val="20"/>
        </w:rPr>
        <w:t>Are economists in agreement about these e</w:t>
      </w:r>
      <w:r w:rsidR="003E566B" w:rsidRPr="00FF7431">
        <w:rPr>
          <w:rFonts w:cs="Arial"/>
          <w:color w:val="000000"/>
          <w:sz w:val="20"/>
        </w:rPr>
        <w:t>f</w:t>
      </w:r>
      <w:r w:rsidR="003E566B" w:rsidRPr="00FF7431">
        <w:rPr>
          <w:rFonts w:cs="Arial"/>
          <w:color w:val="000000"/>
          <w:sz w:val="20"/>
        </w:rPr>
        <w:t>fects?  Discuss.</w:t>
      </w:r>
    </w:p>
    <w:p w:rsidR="003E566B" w:rsidRPr="00FF7431" w:rsidRDefault="003E566B" w:rsidP="00CA1E63">
      <w:pPr>
        <w:numPr>
          <w:ilvl w:val="0"/>
          <w:numId w:val="21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 xml:space="preserve">Explain how </w:t>
      </w:r>
      <w:r w:rsidR="00853F5E">
        <w:rPr>
          <w:rFonts w:cs="Arial"/>
          <w:color w:val="000000"/>
          <w:sz w:val="20"/>
        </w:rPr>
        <w:t>hyperinflation affect</w:t>
      </w:r>
      <w:r w:rsidRPr="00FF7431">
        <w:rPr>
          <w:rFonts w:cs="Arial"/>
          <w:color w:val="000000"/>
          <w:sz w:val="20"/>
        </w:rPr>
        <w:t xml:space="preserve"> </w:t>
      </w:r>
      <w:r w:rsidR="00853F5E">
        <w:rPr>
          <w:rFonts w:cs="Arial"/>
          <w:color w:val="000000"/>
          <w:sz w:val="20"/>
        </w:rPr>
        <w:t>business, co</w:t>
      </w:r>
      <w:r w:rsidR="00853F5E">
        <w:rPr>
          <w:rFonts w:cs="Arial"/>
          <w:color w:val="000000"/>
          <w:sz w:val="20"/>
        </w:rPr>
        <w:t>n</w:t>
      </w:r>
      <w:r w:rsidR="00853F5E">
        <w:rPr>
          <w:rFonts w:cs="Arial"/>
          <w:color w:val="000000"/>
          <w:sz w:val="20"/>
        </w:rPr>
        <w:t>sumers, and real output</w:t>
      </w:r>
      <w:r w:rsidRPr="00FF7431">
        <w:rPr>
          <w:rFonts w:cs="Arial"/>
          <w:color w:val="000000"/>
          <w:sz w:val="20"/>
        </w:rPr>
        <w:t>.</w:t>
      </w:r>
    </w:p>
    <w:p w:rsidR="00DC0C73" w:rsidRDefault="00DC0C73" w:rsidP="00FF7431">
      <w:pPr>
        <w:jc w:val="center"/>
        <w:rPr>
          <w:rFonts w:cs="Arial"/>
          <w:b/>
          <w:bCs/>
          <w:color w:val="000000"/>
          <w:sz w:val="20"/>
        </w:rPr>
        <w:sectPr w:rsidR="00DC0C73" w:rsidSect="00290E2C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 w:code="1"/>
          <w:pgMar w:top="720" w:right="1267" w:bottom="907" w:left="1267" w:header="806" w:footer="720" w:gutter="0"/>
          <w:paperSrc w:first="15" w:other="15"/>
          <w:cols w:num="2" w:space="446"/>
          <w:vAlign w:val="both"/>
          <w:titlePg/>
          <w:docGrid w:linePitch="326"/>
        </w:sectPr>
      </w:pPr>
    </w:p>
    <w:p w:rsidR="0061625E" w:rsidRPr="00FF7431" w:rsidRDefault="0061625E" w:rsidP="00FF7431">
      <w:pPr>
        <w:jc w:val="center"/>
        <w:rPr>
          <w:rFonts w:cs="Arial"/>
          <w:b/>
          <w:bCs/>
          <w:color w:val="000000"/>
          <w:sz w:val="20"/>
        </w:rPr>
      </w:pPr>
      <w:r w:rsidRPr="00FF7431">
        <w:rPr>
          <w:rFonts w:cs="Arial"/>
          <w:b/>
          <w:bCs/>
          <w:color w:val="000000"/>
          <w:sz w:val="20"/>
        </w:rPr>
        <w:lastRenderedPageBreak/>
        <w:t>ANSWERS</w:t>
      </w:r>
    </w:p>
    <w:p w:rsidR="0061625E" w:rsidRDefault="0061625E" w:rsidP="00085052">
      <w:pPr>
        <w:jc w:val="center"/>
        <w:rPr>
          <w:rFonts w:cs="Arial"/>
          <w:b/>
          <w:bCs/>
          <w:color w:val="000000"/>
          <w:sz w:val="20"/>
          <w:szCs w:val="16"/>
        </w:rPr>
      </w:pPr>
      <w:r w:rsidRPr="00FF7431">
        <w:rPr>
          <w:rFonts w:cs="Arial"/>
          <w:b/>
          <w:bCs/>
          <w:color w:val="000000"/>
          <w:sz w:val="20"/>
          <w:szCs w:val="16"/>
        </w:rPr>
        <w:t xml:space="preserve">Chapter </w:t>
      </w:r>
      <w:proofErr w:type="gramStart"/>
      <w:r w:rsidR="00F64206">
        <w:rPr>
          <w:rFonts w:cs="Arial"/>
          <w:b/>
          <w:bCs/>
          <w:color w:val="000000"/>
          <w:sz w:val="20"/>
          <w:szCs w:val="16"/>
        </w:rPr>
        <w:t>6</w:t>
      </w:r>
      <w:r w:rsidRPr="00FF7431">
        <w:rPr>
          <w:rFonts w:cs="Arial"/>
          <w:b/>
          <w:bCs/>
          <w:color w:val="000000"/>
          <w:sz w:val="20"/>
          <w:szCs w:val="16"/>
        </w:rPr>
        <w:t xml:space="preserve">  </w:t>
      </w:r>
      <w:r w:rsidR="00B8027C">
        <w:rPr>
          <w:rFonts w:cs="Arial"/>
          <w:b/>
          <w:bCs/>
          <w:color w:val="000000"/>
          <w:sz w:val="20"/>
          <w:szCs w:val="16"/>
        </w:rPr>
        <w:t>Business</w:t>
      </w:r>
      <w:proofErr w:type="gramEnd"/>
      <w:r w:rsidR="00B8027C">
        <w:rPr>
          <w:rFonts w:cs="Arial"/>
          <w:b/>
          <w:bCs/>
          <w:color w:val="000000"/>
          <w:sz w:val="20"/>
          <w:szCs w:val="16"/>
        </w:rPr>
        <w:t xml:space="preserve"> Cycles, Unemployment, and Inflation</w:t>
      </w:r>
    </w:p>
    <w:p w:rsidR="00085052" w:rsidRPr="00085052" w:rsidRDefault="00085052" w:rsidP="000B237C">
      <w:pPr>
        <w:jc w:val="both"/>
        <w:rPr>
          <w:rFonts w:cs="Arial"/>
          <w:bCs/>
          <w:color w:val="000000"/>
          <w:sz w:val="20"/>
          <w:szCs w:val="16"/>
        </w:rPr>
      </w:pPr>
    </w:p>
    <w:p w:rsidR="0061625E" w:rsidRDefault="0061625E" w:rsidP="000B237C">
      <w:pPr>
        <w:jc w:val="both"/>
        <w:rPr>
          <w:rFonts w:cs="Arial"/>
          <w:b/>
          <w:bCs/>
          <w:color w:val="000000"/>
          <w:sz w:val="20"/>
          <w:szCs w:val="16"/>
        </w:rPr>
      </w:pPr>
      <w:r w:rsidRPr="00FF7431">
        <w:rPr>
          <w:rFonts w:cs="Arial"/>
          <w:b/>
          <w:bCs/>
          <w:color w:val="000000"/>
          <w:sz w:val="20"/>
          <w:szCs w:val="16"/>
        </w:rPr>
        <w:t>FILL-IN QUESTIONS</w:t>
      </w:r>
    </w:p>
    <w:p w:rsidR="00085052" w:rsidRPr="00085052" w:rsidRDefault="00085052" w:rsidP="000B237C">
      <w:pPr>
        <w:jc w:val="both"/>
        <w:rPr>
          <w:rFonts w:cs="Arial"/>
          <w:bCs/>
          <w:color w:val="000000"/>
          <w:sz w:val="20"/>
          <w:szCs w:val="16"/>
        </w:rPr>
      </w:pPr>
    </w:p>
    <w:p w:rsidR="00445D70" w:rsidRDefault="00445D70" w:rsidP="00896BD2">
      <w:pPr>
        <w:numPr>
          <w:ilvl w:val="0"/>
          <w:numId w:val="22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increases, decreases</w:t>
      </w:r>
    </w:p>
    <w:p w:rsidR="002505E4" w:rsidRDefault="002505E4" w:rsidP="00896BD2">
      <w:pPr>
        <w:numPr>
          <w:ilvl w:val="0"/>
          <w:numId w:val="22"/>
        </w:num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a recession, an expansion</w:t>
      </w:r>
    </w:p>
    <w:p w:rsidR="001A660A" w:rsidRDefault="00F70ACD" w:rsidP="00896BD2">
      <w:pPr>
        <w:pStyle w:val="ListParagraph"/>
        <w:numPr>
          <w:ilvl w:val="0"/>
          <w:numId w:val="2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shocks, unexpected</w:t>
      </w:r>
    </w:p>
    <w:p w:rsidR="00F70ACD" w:rsidRPr="001A660A" w:rsidRDefault="00F70ACD" w:rsidP="00896BD2">
      <w:pPr>
        <w:pStyle w:val="ListParagraph"/>
        <w:numPr>
          <w:ilvl w:val="0"/>
          <w:numId w:val="2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sticky, output</w:t>
      </w:r>
    </w:p>
    <w:p w:rsidR="00F70ACD" w:rsidRDefault="00F70ACD" w:rsidP="00896BD2">
      <w:pPr>
        <w:numPr>
          <w:ilvl w:val="0"/>
          <w:numId w:val="2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irregularity, unexpected, variability</w:t>
      </w:r>
    </w:p>
    <w:p w:rsidR="00F70ACD" w:rsidRDefault="00F70ACD" w:rsidP="00896BD2">
      <w:pPr>
        <w:numPr>
          <w:ilvl w:val="0"/>
          <w:numId w:val="2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immediate, spending</w:t>
      </w:r>
    </w:p>
    <w:p w:rsidR="00F70ACD" w:rsidRDefault="00F70ACD" w:rsidP="00896BD2">
      <w:pPr>
        <w:numPr>
          <w:ilvl w:val="0"/>
          <w:numId w:val="2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fall, decrease</w:t>
      </w:r>
    </w:p>
    <w:p w:rsidR="00F70ACD" w:rsidRDefault="00F70ACD" w:rsidP="00896BD2">
      <w:pPr>
        <w:numPr>
          <w:ilvl w:val="0"/>
          <w:numId w:val="22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rise, increase</w:t>
      </w:r>
    </w:p>
    <w:p w:rsidR="001A660A" w:rsidRPr="002230D5" w:rsidRDefault="001A660A" w:rsidP="00896BD2">
      <w:pPr>
        <w:numPr>
          <w:ilvl w:val="0"/>
          <w:numId w:val="22"/>
        </w:numPr>
        <w:jc w:val="both"/>
        <w:rPr>
          <w:rFonts w:cs="Arial"/>
          <w:sz w:val="20"/>
        </w:rPr>
      </w:pPr>
      <w:r w:rsidRPr="002230D5">
        <w:rPr>
          <w:rFonts w:cs="Arial"/>
          <w:sz w:val="20"/>
        </w:rPr>
        <w:t>durables, capital, nondurable</w:t>
      </w:r>
    </w:p>
    <w:p w:rsidR="00445D70" w:rsidRPr="00FF7431" w:rsidRDefault="00445D70" w:rsidP="00896BD2">
      <w:pPr>
        <w:numPr>
          <w:ilvl w:val="0"/>
          <w:numId w:val="22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unemployed, labor force, multiplying</w:t>
      </w:r>
    </w:p>
    <w:p w:rsidR="00445D70" w:rsidRPr="00FF7431" w:rsidRDefault="00445D70" w:rsidP="00896BD2">
      <w:pPr>
        <w:numPr>
          <w:ilvl w:val="0"/>
          <w:numId w:val="22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frictional, structural, cyclical</w:t>
      </w:r>
    </w:p>
    <w:p w:rsidR="00445D70" w:rsidRPr="00FF7431" w:rsidRDefault="00445D70" w:rsidP="00896BD2">
      <w:pPr>
        <w:numPr>
          <w:ilvl w:val="0"/>
          <w:numId w:val="22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frictional and structural, cyclical, equal to, equal to</w:t>
      </w:r>
    </w:p>
    <w:p w:rsidR="00445D70" w:rsidRPr="00FF7431" w:rsidRDefault="00445D70" w:rsidP="00896BD2">
      <w:pPr>
        <w:numPr>
          <w:ilvl w:val="0"/>
          <w:numId w:val="22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minus</w:t>
      </w:r>
    </w:p>
    <w:p w:rsidR="00445D70" w:rsidRPr="00FF7431" w:rsidRDefault="00445D70" w:rsidP="00896BD2">
      <w:pPr>
        <w:numPr>
          <w:ilvl w:val="0"/>
          <w:numId w:val="22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an increase, prices, divide, multiply</w:t>
      </w:r>
    </w:p>
    <w:p w:rsidR="00445D70" w:rsidRPr="00FF7431" w:rsidRDefault="00445D70" w:rsidP="00896BD2">
      <w:pPr>
        <w:numPr>
          <w:ilvl w:val="0"/>
          <w:numId w:val="22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an increase, production, difficult</w:t>
      </w:r>
    </w:p>
    <w:p w:rsidR="00445D70" w:rsidRPr="00FF7431" w:rsidRDefault="00445D70" w:rsidP="00896BD2">
      <w:pPr>
        <w:numPr>
          <w:ilvl w:val="0"/>
          <w:numId w:val="22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fixed, savers, creditors</w:t>
      </w:r>
    </w:p>
    <w:p w:rsidR="00445D70" w:rsidRPr="00FF7431" w:rsidRDefault="00445D70" w:rsidP="00896BD2">
      <w:pPr>
        <w:numPr>
          <w:ilvl w:val="0"/>
          <w:numId w:val="22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anticipated, cost-of-living</w:t>
      </w:r>
    </w:p>
    <w:p w:rsidR="00445D70" w:rsidRPr="00FF7431" w:rsidRDefault="00445D70" w:rsidP="00896BD2">
      <w:pPr>
        <w:numPr>
          <w:ilvl w:val="0"/>
          <w:numId w:val="22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real, nominal, 3</w:t>
      </w:r>
    </w:p>
    <w:p w:rsidR="001A3DAC" w:rsidRDefault="00445D70" w:rsidP="00896BD2">
      <w:pPr>
        <w:numPr>
          <w:ilvl w:val="0"/>
          <w:numId w:val="22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increases,</w:t>
      </w:r>
      <w:r w:rsidR="001A3DAC">
        <w:rPr>
          <w:rFonts w:cs="Arial"/>
          <w:color w:val="000000"/>
          <w:sz w:val="20"/>
        </w:rPr>
        <w:t xml:space="preserve"> less, increases, decrease</w:t>
      </w:r>
    </w:p>
    <w:p w:rsidR="00F70ACD" w:rsidRDefault="00F70ACD" w:rsidP="00896BD2">
      <w:pPr>
        <w:numPr>
          <w:ilvl w:val="0"/>
          <w:numId w:val="22"/>
        </w:num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deflation, hyperinflation</w:t>
      </w:r>
    </w:p>
    <w:p w:rsidR="008116C7" w:rsidRPr="008116C7" w:rsidRDefault="008116C7" w:rsidP="000B237C">
      <w:pPr>
        <w:jc w:val="both"/>
        <w:rPr>
          <w:rFonts w:cs="Arial"/>
          <w:bCs/>
          <w:color w:val="000000"/>
          <w:sz w:val="20"/>
          <w:szCs w:val="16"/>
          <w:lang w:val="fr-FR"/>
        </w:rPr>
      </w:pPr>
    </w:p>
    <w:p w:rsidR="008116C7" w:rsidRPr="008116C7" w:rsidRDefault="008116C7" w:rsidP="000B237C">
      <w:pPr>
        <w:jc w:val="both"/>
        <w:rPr>
          <w:rFonts w:cs="Arial"/>
          <w:bCs/>
          <w:color w:val="000000"/>
          <w:sz w:val="20"/>
          <w:szCs w:val="16"/>
          <w:lang w:val="fr-FR"/>
        </w:rPr>
      </w:pPr>
    </w:p>
    <w:p w:rsidR="0061625E" w:rsidRDefault="0061625E" w:rsidP="000B237C">
      <w:pPr>
        <w:jc w:val="both"/>
        <w:rPr>
          <w:rFonts w:cs="Arial"/>
          <w:b/>
          <w:bCs/>
          <w:color w:val="000000"/>
          <w:sz w:val="20"/>
          <w:szCs w:val="16"/>
          <w:lang w:val="fr-FR"/>
        </w:rPr>
      </w:pPr>
      <w:r w:rsidRPr="00FF7431">
        <w:rPr>
          <w:rFonts w:cs="Arial"/>
          <w:b/>
          <w:bCs/>
          <w:color w:val="000000"/>
          <w:sz w:val="20"/>
          <w:szCs w:val="16"/>
          <w:lang w:val="fr-FR"/>
        </w:rPr>
        <w:t>TRUE–FALSE QUESTIONS</w:t>
      </w:r>
    </w:p>
    <w:p w:rsidR="00085052" w:rsidRPr="00085052" w:rsidRDefault="00085052" w:rsidP="000B237C">
      <w:pPr>
        <w:jc w:val="both"/>
        <w:rPr>
          <w:rFonts w:cs="Arial"/>
          <w:bCs/>
          <w:color w:val="000000"/>
          <w:sz w:val="20"/>
          <w:szCs w:val="16"/>
          <w:lang w:val="fr-FR"/>
        </w:rPr>
      </w:pPr>
    </w:p>
    <w:tbl>
      <w:tblPr>
        <w:tblW w:w="4620" w:type="dxa"/>
        <w:tblInd w:w="10" w:type="dxa"/>
        <w:tblLook w:val="01E0"/>
      </w:tblPr>
      <w:tblGrid>
        <w:gridCol w:w="1540"/>
        <w:gridCol w:w="1540"/>
        <w:gridCol w:w="1540"/>
      </w:tblGrid>
      <w:tr w:rsidR="00896BD2" w:rsidRPr="00FF7431" w:rsidTr="008F0B13">
        <w:tc>
          <w:tcPr>
            <w:tcW w:w="1540" w:type="dxa"/>
            <w:tcMar>
              <w:top w:w="43" w:type="dxa"/>
              <w:left w:w="0" w:type="dxa"/>
              <w:right w:w="0" w:type="dxa"/>
            </w:tcMar>
          </w:tcPr>
          <w:p w:rsidR="00896BD2" w:rsidRPr="002A0599" w:rsidRDefault="00896BD2" w:rsidP="00FF7431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  <w:lang w:val="fr-FR"/>
              </w:rPr>
              <w:t xml:space="preserve">  1.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  <w:lang w:val="fr-FR"/>
              </w:rPr>
              <w:t xml:space="preserve">  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F, p. 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126</w:t>
            </w:r>
          </w:p>
        </w:tc>
        <w:tc>
          <w:tcPr>
            <w:tcW w:w="1540" w:type="dxa"/>
            <w:tcMar>
              <w:top w:w="43" w:type="dxa"/>
              <w:left w:w="0" w:type="dxa"/>
              <w:right w:w="0" w:type="dxa"/>
            </w:tcMar>
          </w:tcPr>
          <w:p w:rsidR="00896BD2" w:rsidRPr="002A0599" w:rsidRDefault="00896BD2" w:rsidP="00B35865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2A0599">
              <w:rPr>
                <w:rFonts w:cs="Arial"/>
                <w:b/>
                <w:color w:val="000000"/>
                <w:sz w:val="16"/>
                <w:szCs w:val="16"/>
                <w:lang w:val="fr-FR"/>
              </w:rPr>
              <w:t xml:space="preserve">  8.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  T, pp. 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131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>–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133</w:t>
            </w:r>
          </w:p>
        </w:tc>
        <w:tc>
          <w:tcPr>
            <w:tcW w:w="1540" w:type="dxa"/>
            <w:tcMar>
              <w:left w:w="0" w:type="dxa"/>
              <w:right w:w="0" w:type="dxa"/>
            </w:tcMar>
          </w:tcPr>
          <w:p w:rsidR="00896BD2" w:rsidRPr="002A0599" w:rsidRDefault="00896BD2" w:rsidP="00B35865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2A0599">
              <w:rPr>
                <w:rFonts w:cs="Arial"/>
                <w:b/>
                <w:color w:val="000000"/>
                <w:sz w:val="16"/>
                <w:szCs w:val="16"/>
                <w:lang w:val="fr-FR"/>
              </w:rPr>
              <w:t>15.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  T, p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p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. 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136</w:t>
            </w:r>
            <w:r w:rsidR="00F87938" w:rsidRPr="008024F6">
              <w:rPr>
                <w:rFonts w:cs="Arial"/>
                <w:color w:val="000000"/>
                <w:sz w:val="16"/>
                <w:szCs w:val="16"/>
              </w:rPr>
              <w:t>–</w:t>
            </w:r>
            <w:r w:rsidR="00F87938"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</w:tr>
      <w:tr w:rsidR="00896BD2" w:rsidRPr="00FF7431" w:rsidTr="008F0B13">
        <w:tc>
          <w:tcPr>
            <w:tcW w:w="1540" w:type="dxa"/>
            <w:tcMar>
              <w:top w:w="43" w:type="dxa"/>
              <w:left w:w="0" w:type="dxa"/>
              <w:right w:w="0" w:type="dxa"/>
            </w:tcMar>
          </w:tcPr>
          <w:p w:rsidR="00896BD2" w:rsidRPr="002A0599" w:rsidRDefault="00896BD2" w:rsidP="00FF7431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  <w:lang w:val="fr-FR"/>
              </w:rPr>
              <w:t xml:space="preserve">  2.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  <w:lang w:val="fr-FR"/>
              </w:rPr>
              <w:t xml:space="preserve">  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F, p. 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126</w:t>
            </w:r>
          </w:p>
        </w:tc>
        <w:tc>
          <w:tcPr>
            <w:tcW w:w="1540" w:type="dxa"/>
            <w:tcMar>
              <w:top w:w="43" w:type="dxa"/>
              <w:left w:w="0" w:type="dxa"/>
              <w:right w:w="0" w:type="dxa"/>
            </w:tcMar>
          </w:tcPr>
          <w:p w:rsidR="00896BD2" w:rsidRPr="002A0599" w:rsidRDefault="00896BD2" w:rsidP="00B35865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2A0599">
              <w:rPr>
                <w:rFonts w:cs="Arial"/>
                <w:b/>
                <w:color w:val="000000"/>
                <w:sz w:val="16"/>
                <w:szCs w:val="16"/>
                <w:lang w:val="fr-FR"/>
              </w:rPr>
              <w:t xml:space="preserve">  9.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  T, pp. 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131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>–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133</w:t>
            </w:r>
          </w:p>
        </w:tc>
        <w:tc>
          <w:tcPr>
            <w:tcW w:w="1540" w:type="dxa"/>
            <w:tcMar>
              <w:left w:w="0" w:type="dxa"/>
              <w:right w:w="0" w:type="dxa"/>
            </w:tcMar>
          </w:tcPr>
          <w:p w:rsidR="00896BD2" w:rsidRPr="002A0599" w:rsidRDefault="00896BD2" w:rsidP="00B35865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2A0599">
              <w:rPr>
                <w:rFonts w:cs="Arial"/>
                <w:b/>
                <w:color w:val="000000"/>
                <w:sz w:val="16"/>
                <w:szCs w:val="16"/>
                <w:lang w:val="fr-FR"/>
              </w:rPr>
              <w:t>16.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  T, p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p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. 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137</w:t>
            </w:r>
            <w:r w:rsidR="00F87938" w:rsidRPr="008024F6">
              <w:rPr>
                <w:rFonts w:cs="Arial"/>
                <w:color w:val="000000"/>
                <w:sz w:val="16"/>
                <w:szCs w:val="16"/>
              </w:rPr>
              <w:t>–</w:t>
            </w:r>
            <w:r w:rsidR="00F87938"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</w:tr>
      <w:tr w:rsidR="00896BD2" w:rsidRPr="00146B65" w:rsidTr="008F0B13">
        <w:trPr>
          <w:trHeight w:val="188"/>
        </w:trPr>
        <w:tc>
          <w:tcPr>
            <w:tcW w:w="1540" w:type="dxa"/>
            <w:tcMar>
              <w:top w:w="43" w:type="dxa"/>
              <w:left w:w="0" w:type="dxa"/>
              <w:right w:w="0" w:type="dxa"/>
            </w:tcMar>
          </w:tcPr>
          <w:p w:rsidR="00896BD2" w:rsidRPr="002A0599" w:rsidRDefault="00896BD2" w:rsidP="00896BD2">
            <w:pPr>
              <w:rPr>
                <w:rFonts w:cs="Arial"/>
                <w:bCs/>
                <w:color w:val="000000"/>
                <w:sz w:val="16"/>
                <w:szCs w:val="16"/>
                <w:lang w:val="fr-FR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  <w:lang w:val="fr-FR"/>
              </w:rPr>
              <w:t xml:space="preserve">  3.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  <w:lang w:val="fr-FR"/>
              </w:rPr>
              <w:t xml:space="preserve">  T, p</w:t>
            </w:r>
            <w:r w:rsidR="00F87938">
              <w:rPr>
                <w:rFonts w:cs="Arial"/>
                <w:bCs/>
                <w:color w:val="000000"/>
                <w:sz w:val="16"/>
                <w:szCs w:val="16"/>
                <w:lang w:val="fr-FR"/>
              </w:rPr>
              <w:t>p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  <w:lang w:val="fr-FR"/>
              </w:rPr>
              <w:t xml:space="preserve">. </w:t>
            </w:r>
            <w:r w:rsidR="00F87938">
              <w:rPr>
                <w:rFonts w:cs="Arial"/>
                <w:bCs/>
                <w:color w:val="000000"/>
                <w:sz w:val="16"/>
                <w:szCs w:val="16"/>
                <w:lang w:val="fr-FR"/>
              </w:rPr>
              <w:t>129</w:t>
            </w:r>
            <w:r w:rsidR="00F87938" w:rsidRPr="008024F6">
              <w:rPr>
                <w:rFonts w:cs="Arial"/>
                <w:color w:val="000000"/>
                <w:sz w:val="16"/>
                <w:szCs w:val="16"/>
              </w:rPr>
              <w:t>–</w:t>
            </w:r>
            <w:r w:rsidR="00F87938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40" w:type="dxa"/>
            <w:tcMar>
              <w:top w:w="43" w:type="dxa"/>
              <w:left w:w="0" w:type="dxa"/>
              <w:right w:w="0" w:type="dxa"/>
            </w:tcMar>
          </w:tcPr>
          <w:p w:rsidR="00896BD2" w:rsidRPr="002A0599" w:rsidRDefault="00896BD2" w:rsidP="00B35865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2A0599">
              <w:rPr>
                <w:rFonts w:cs="Arial"/>
                <w:b/>
                <w:color w:val="000000"/>
                <w:sz w:val="16"/>
                <w:szCs w:val="16"/>
                <w:lang w:val="fr-FR"/>
              </w:rPr>
              <w:t>10.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  F, p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p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. 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132</w:t>
            </w:r>
            <w:r w:rsidR="00F87938" w:rsidRPr="008024F6">
              <w:rPr>
                <w:rFonts w:cs="Arial"/>
                <w:color w:val="000000"/>
                <w:sz w:val="16"/>
                <w:szCs w:val="16"/>
              </w:rPr>
              <w:t>–</w:t>
            </w:r>
            <w:r w:rsidR="00F87938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40" w:type="dxa"/>
            <w:tcMar>
              <w:left w:w="0" w:type="dxa"/>
              <w:right w:w="0" w:type="dxa"/>
            </w:tcMar>
          </w:tcPr>
          <w:p w:rsidR="00896BD2" w:rsidRPr="002A0599" w:rsidRDefault="00896BD2" w:rsidP="00B35865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2A0599">
              <w:rPr>
                <w:rFonts w:cs="Arial"/>
                <w:b/>
                <w:color w:val="000000"/>
                <w:sz w:val="16"/>
                <w:szCs w:val="16"/>
                <w:lang w:val="fr-FR"/>
              </w:rPr>
              <w:t>17.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  F, p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p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. 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137</w:t>
            </w:r>
            <w:r w:rsidR="00F87938" w:rsidRPr="008024F6">
              <w:rPr>
                <w:rFonts w:cs="Arial"/>
                <w:color w:val="000000"/>
                <w:sz w:val="16"/>
                <w:szCs w:val="16"/>
              </w:rPr>
              <w:t>–</w:t>
            </w:r>
            <w:r w:rsidR="00F87938"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</w:tr>
      <w:tr w:rsidR="00896BD2" w:rsidRPr="00146B65" w:rsidTr="008F0B13">
        <w:trPr>
          <w:trHeight w:val="188"/>
        </w:trPr>
        <w:tc>
          <w:tcPr>
            <w:tcW w:w="1540" w:type="dxa"/>
            <w:tcMar>
              <w:top w:w="43" w:type="dxa"/>
              <w:left w:w="0" w:type="dxa"/>
              <w:right w:w="0" w:type="dxa"/>
            </w:tcMar>
          </w:tcPr>
          <w:p w:rsidR="00896BD2" w:rsidRPr="00896BD2" w:rsidRDefault="00896BD2" w:rsidP="00B35865">
            <w:pPr>
              <w:rPr>
                <w:rFonts w:cs="Arial"/>
                <w:bCs/>
                <w:color w:val="000000"/>
                <w:sz w:val="16"/>
                <w:szCs w:val="16"/>
                <w:lang w:val="fr-FR"/>
              </w:rPr>
            </w:pPr>
            <w:r w:rsidRPr="00896BD2">
              <w:rPr>
                <w:rFonts w:cs="Arial"/>
                <w:bCs/>
                <w:color w:val="000000"/>
                <w:sz w:val="16"/>
                <w:szCs w:val="16"/>
                <w:lang w:val="fr-FR"/>
              </w:rPr>
              <w:t xml:space="preserve">  4.  F, p. </w:t>
            </w:r>
            <w:r w:rsidR="00F87938">
              <w:rPr>
                <w:rFonts w:cs="Arial"/>
                <w:bCs/>
                <w:color w:val="000000"/>
                <w:sz w:val="16"/>
                <w:szCs w:val="16"/>
                <w:lang w:val="fr-FR"/>
              </w:rPr>
              <w:t>128</w:t>
            </w:r>
          </w:p>
        </w:tc>
        <w:tc>
          <w:tcPr>
            <w:tcW w:w="1540" w:type="dxa"/>
            <w:tcMar>
              <w:top w:w="43" w:type="dxa"/>
              <w:left w:w="0" w:type="dxa"/>
              <w:right w:w="0" w:type="dxa"/>
            </w:tcMar>
          </w:tcPr>
          <w:p w:rsidR="00896BD2" w:rsidRPr="002A0599" w:rsidRDefault="00896BD2" w:rsidP="00B35865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2A0599">
              <w:rPr>
                <w:rFonts w:cs="Arial"/>
                <w:b/>
                <w:color w:val="000000"/>
                <w:sz w:val="16"/>
                <w:szCs w:val="16"/>
                <w:lang w:val="fr-FR"/>
              </w:rPr>
              <w:t>11.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  T, p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p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. 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132</w:t>
            </w:r>
            <w:r w:rsidR="00F87938" w:rsidRPr="008024F6">
              <w:rPr>
                <w:rFonts w:cs="Arial"/>
                <w:color w:val="000000"/>
                <w:sz w:val="16"/>
                <w:szCs w:val="16"/>
              </w:rPr>
              <w:t>–</w:t>
            </w:r>
            <w:r w:rsidR="00F87938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40" w:type="dxa"/>
            <w:tcMar>
              <w:left w:w="0" w:type="dxa"/>
              <w:right w:w="0" w:type="dxa"/>
            </w:tcMar>
          </w:tcPr>
          <w:p w:rsidR="00896BD2" w:rsidRPr="002A0599" w:rsidRDefault="00896BD2" w:rsidP="00B35865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2A0599">
              <w:rPr>
                <w:rFonts w:cs="Arial"/>
                <w:b/>
                <w:color w:val="000000"/>
                <w:sz w:val="16"/>
                <w:szCs w:val="16"/>
                <w:lang w:val="fr-FR"/>
              </w:rPr>
              <w:t>18.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  F, p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p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. 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138</w:t>
            </w:r>
            <w:r w:rsidR="00F87938" w:rsidRPr="008024F6">
              <w:rPr>
                <w:rFonts w:cs="Arial"/>
                <w:color w:val="000000"/>
                <w:sz w:val="16"/>
                <w:szCs w:val="16"/>
              </w:rPr>
              <w:t>–</w:t>
            </w:r>
            <w:r w:rsidR="00F87938"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</w:tr>
      <w:tr w:rsidR="00896BD2" w:rsidRPr="00146B65" w:rsidTr="008F0B13">
        <w:tc>
          <w:tcPr>
            <w:tcW w:w="1540" w:type="dxa"/>
            <w:tcMar>
              <w:top w:w="43" w:type="dxa"/>
              <w:left w:w="0" w:type="dxa"/>
              <w:right w:w="0" w:type="dxa"/>
            </w:tcMar>
          </w:tcPr>
          <w:p w:rsidR="00896BD2" w:rsidRPr="002A0599" w:rsidRDefault="00896BD2" w:rsidP="00896BD2">
            <w:pPr>
              <w:rPr>
                <w:rFonts w:cs="Arial"/>
                <w:bCs/>
                <w:color w:val="000000"/>
                <w:sz w:val="16"/>
                <w:szCs w:val="16"/>
                <w:lang w:val="fr-FR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  <w:lang w:val="fr-FR"/>
              </w:rPr>
              <w:t xml:space="preserve">  5.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  <w:lang w:val="fr-FR"/>
              </w:rPr>
              <w:t xml:space="preserve">  F, pp. </w:t>
            </w:r>
            <w:r w:rsidR="00F87938">
              <w:rPr>
                <w:rFonts w:cs="Arial"/>
                <w:bCs/>
                <w:color w:val="000000"/>
                <w:sz w:val="16"/>
                <w:szCs w:val="16"/>
                <w:lang w:val="fr-FR"/>
              </w:rPr>
              <w:t>128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FR"/>
              </w:rPr>
              <w:t>–</w:t>
            </w:r>
            <w:r w:rsidR="00F87938">
              <w:rPr>
                <w:rFonts w:cs="Arial"/>
                <w:bCs/>
                <w:color w:val="000000"/>
                <w:sz w:val="16"/>
                <w:szCs w:val="16"/>
                <w:lang w:val="fr-FR"/>
              </w:rPr>
              <w:t>129</w:t>
            </w:r>
          </w:p>
        </w:tc>
        <w:tc>
          <w:tcPr>
            <w:tcW w:w="1540" w:type="dxa"/>
            <w:tcMar>
              <w:top w:w="43" w:type="dxa"/>
              <w:left w:w="0" w:type="dxa"/>
              <w:right w:w="0" w:type="dxa"/>
            </w:tcMar>
          </w:tcPr>
          <w:p w:rsidR="00896BD2" w:rsidRPr="002A0599" w:rsidRDefault="00896BD2" w:rsidP="00B35865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2A0599">
              <w:rPr>
                <w:rFonts w:cs="Arial"/>
                <w:b/>
                <w:color w:val="000000"/>
                <w:sz w:val="16"/>
                <w:szCs w:val="16"/>
                <w:lang w:val="fr-FR"/>
              </w:rPr>
              <w:t>12.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  F, p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p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. 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133</w:t>
            </w:r>
            <w:r w:rsidR="00F87938" w:rsidRPr="008024F6">
              <w:rPr>
                <w:rFonts w:cs="Arial"/>
                <w:color w:val="000000"/>
                <w:sz w:val="16"/>
                <w:szCs w:val="16"/>
              </w:rPr>
              <w:t>–</w:t>
            </w:r>
            <w:r w:rsidR="00F87938"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540" w:type="dxa"/>
            <w:tcMar>
              <w:left w:w="0" w:type="dxa"/>
              <w:right w:w="0" w:type="dxa"/>
            </w:tcMar>
          </w:tcPr>
          <w:p w:rsidR="00896BD2" w:rsidRPr="002A0599" w:rsidRDefault="00896BD2" w:rsidP="00B35865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896BD2">
              <w:rPr>
                <w:rFonts w:cs="Arial"/>
                <w:b/>
                <w:color w:val="000000"/>
                <w:sz w:val="16"/>
                <w:szCs w:val="16"/>
                <w:lang w:val="fr-FR"/>
              </w:rPr>
              <w:t>19.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>T, p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p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. 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138</w:t>
            </w:r>
            <w:r w:rsidR="00F87938" w:rsidRPr="008024F6">
              <w:rPr>
                <w:rFonts w:cs="Arial"/>
                <w:color w:val="000000"/>
                <w:sz w:val="16"/>
                <w:szCs w:val="16"/>
              </w:rPr>
              <w:t>–</w:t>
            </w:r>
            <w:r w:rsidR="00F87938"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</w:tr>
      <w:tr w:rsidR="00896BD2" w:rsidRPr="00FF7431" w:rsidTr="008F0B13">
        <w:tc>
          <w:tcPr>
            <w:tcW w:w="1540" w:type="dxa"/>
            <w:tcMar>
              <w:top w:w="43" w:type="dxa"/>
              <w:left w:w="0" w:type="dxa"/>
              <w:right w:w="0" w:type="dxa"/>
            </w:tcMar>
          </w:tcPr>
          <w:p w:rsidR="00896BD2" w:rsidRPr="002A0599" w:rsidRDefault="00896BD2" w:rsidP="00B73A18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  <w:lang w:val="fr-FR"/>
              </w:rPr>
              <w:t xml:space="preserve">  6.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  <w:lang w:val="fr-FR"/>
              </w:rPr>
              <w:t xml:space="preserve">  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>F, p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p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. 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130</w:t>
            </w:r>
            <w:r w:rsidR="00F87938" w:rsidRPr="008024F6">
              <w:rPr>
                <w:rFonts w:cs="Arial"/>
                <w:color w:val="000000"/>
                <w:sz w:val="16"/>
                <w:szCs w:val="16"/>
              </w:rPr>
              <w:t>–</w:t>
            </w:r>
            <w:r w:rsidR="00F87938"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40" w:type="dxa"/>
            <w:tcMar>
              <w:top w:w="43" w:type="dxa"/>
              <w:left w:w="0" w:type="dxa"/>
              <w:right w:w="0" w:type="dxa"/>
            </w:tcMar>
          </w:tcPr>
          <w:p w:rsidR="00896BD2" w:rsidRPr="002A0599" w:rsidRDefault="00896BD2" w:rsidP="00B35865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2A0599">
              <w:rPr>
                <w:rFonts w:cs="Arial"/>
                <w:b/>
                <w:color w:val="000000"/>
                <w:sz w:val="16"/>
                <w:szCs w:val="16"/>
                <w:lang w:val="fr-FR"/>
              </w:rPr>
              <w:t>13.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  F, pp. 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133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>–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135</w:t>
            </w:r>
          </w:p>
        </w:tc>
        <w:tc>
          <w:tcPr>
            <w:tcW w:w="1540" w:type="dxa"/>
            <w:tcMar>
              <w:left w:w="0" w:type="dxa"/>
              <w:right w:w="0" w:type="dxa"/>
            </w:tcMar>
          </w:tcPr>
          <w:p w:rsidR="00896BD2" w:rsidRPr="002A0599" w:rsidRDefault="00896BD2" w:rsidP="00B35865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896BD2">
              <w:rPr>
                <w:rFonts w:cs="Arial"/>
                <w:b/>
                <w:color w:val="000000"/>
                <w:sz w:val="16"/>
                <w:szCs w:val="16"/>
                <w:lang w:val="fr-FR"/>
              </w:rPr>
              <w:t>20.</w:t>
            </w:r>
            <w:r w:rsidRPr="00896BD2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  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>T, p</w:t>
            </w:r>
            <w:r>
              <w:rPr>
                <w:rFonts w:cs="Arial"/>
                <w:color w:val="000000"/>
                <w:sz w:val="16"/>
                <w:szCs w:val="16"/>
                <w:lang w:val="fr-FR"/>
              </w:rPr>
              <w:t>p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. 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140</w:t>
            </w:r>
            <w:r>
              <w:rPr>
                <w:rFonts w:cs="Arial"/>
                <w:color w:val="000000"/>
                <w:sz w:val="16"/>
                <w:szCs w:val="16"/>
                <w:lang w:val="fr-FR"/>
              </w:rPr>
              <w:t>–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141</w:t>
            </w:r>
          </w:p>
        </w:tc>
      </w:tr>
      <w:tr w:rsidR="00896BD2" w:rsidRPr="00FF7431" w:rsidTr="008F0B13">
        <w:tc>
          <w:tcPr>
            <w:tcW w:w="1540" w:type="dxa"/>
            <w:tcMar>
              <w:top w:w="43" w:type="dxa"/>
              <w:left w:w="0" w:type="dxa"/>
              <w:right w:w="0" w:type="dxa"/>
            </w:tcMar>
          </w:tcPr>
          <w:p w:rsidR="00896BD2" w:rsidRPr="002A0599" w:rsidRDefault="00896BD2" w:rsidP="00B73A18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  <w:lang w:val="fr-FR"/>
              </w:rPr>
              <w:t xml:space="preserve">  7.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  <w:lang w:val="fr-FR"/>
              </w:rPr>
              <w:t xml:space="preserve">  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T, pp. 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130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>–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132</w:t>
            </w:r>
          </w:p>
        </w:tc>
        <w:tc>
          <w:tcPr>
            <w:tcW w:w="1540" w:type="dxa"/>
            <w:tcMar>
              <w:top w:w="43" w:type="dxa"/>
              <w:left w:w="0" w:type="dxa"/>
              <w:right w:w="0" w:type="dxa"/>
            </w:tcMar>
          </w:tcPr>
          <w:p w:rsidR="00896BD2" w:rsidRPr="002A0599" w:rsidRDefault="00896BD2" w:rsidP="00B35865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2A0599">
              <w:rPr>
                <w:rFonts w:cs="Arial"/>
                <w:b/>
                <w:color w:val="000000"/>
                <w:sz w:val="16"/>
                <w:szCs w:val="16"/>
                <w:lang w:val="fr-FR"/>
              </w:rPr>
              <w:t>14.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  T, p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p</w:t>
            </w:r>
            <w:r w:rsidRPr="002A0599"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. </w:t>
            </w:r>
            <w:r w:rsidR="00F87938">
              <w:rPr>
                <w:rFonts w:cs="Arial"/>
                <w:color w:val="000000"/>
                <w:sz w:val="16"/>
                <w:szCs w:val="16"/>
                <w:lang w:val="fr-FR"/>
              </w:rPr>
              <w:t>135</w:t>
            </w:r>
            <w:r w:rsidR="00F87938" w:rsidRPr="008024F6">
              <w:rPr>
                <w:rFonts w:cs="Arial"/>
                <w:color w:val="000000"/>
                <w:sz w:val="16"/>
                <w:szCs w:val="16"/>
              </w:rPr>
              <w:t>–</w:t>
            </w:r>
            <w:r w:rsidR="00F87938"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40" w:type="dxa"/>
            <w:tcMar>
              <w:left w:w="0" w:type="dxa"/>
              <w:right w:w="0" w:type="dxa"/>
            </w:tcMar>
          </w:tcPr>
          <w:p w:rsidR="00896BD2" w:rsidRPr="002A0599" w:rsidRDefault="00896BD2" w:rsidP="00FF7431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</w:tr>
    </w:tbl>
    <w:p w:rsidR="0061625E" w:rsidRPr="00FF7431" w:rsidRDefault="0061625E" w:rsidP="000B237C">
      <w:pPr>
        <w:jc w:val="both"/>
        <w:rPr>
          <w:rFonts w:cs="Arial"/>
          <w:color w:val="000000"/>
          <w:sz w:val="18"/>
          <w:lang w:val="fr-FR"/>
        </w:rPr>
      </w:pPr>
    </w:p>
    <w:p w:rsidR="00F31BC9" w:rsidRPr="00FF7431" w:rsidRDefault="00F31BC9" w:rsidP="000B237C">
      <w:pPr>
        <w:jc w:val="both"/>
        <w:rPr>
          <w:rFonts w:cs="Arial"/>
          <w:color w:val="000000"/>
          <w:sz w:val="18"/>
          <w:lang w:val="fr-FR"/>
        </w:rPr>
      </w:pPr>
    </w:p>
    <w:p w:rsidR="0061625E" w:rsidRDefault="009563E0" w:rsidP="000B237C">
      <w:pPr>
        <w:jc w:val="both"/>
        <w:rPr>
          <w:rFonts w:cs="Arial"/>
          <w:b/>
          <w:bCs/>
          <w:color w:val="000000"/>
          <w:sz w:val="20"/>
          <w:szCs w:val="16"/>
          <w:lang w:val="fr-FR"/>
        </w:rPr>
      </w:pPr>
      <w:r>
        <w:rPr>
          <w:rFonts w:cs="Arial"/>
          <w:b/>
          <w:bCs/>
          <w:color w:val="000000"/>
          <w:sz w:val="20"/>
          <w:szCs w:val="16"/>
          <w:lang w:val="fr-FR"/>
        </w:rPr>
        <w:br w:type="column"/>
      </w:r>
      <w:r w:rsidR="0061625E" w:rsidRPr="00FF7431">
        <w:rPr>
          <w:rFonts w:cs="Arial"/>
          <w:b/>
          <w:bCs/>
          <w:color w:val="000000"/>
          <w:sz w:val="20"/>
          <w:szCs w:val="16"/>
          <w:lang w:val="fr-FR"/>
        </w:rPr>
        <w:lastRenderedPageBreak/>
        <w:t>MULTIPLE-CHOICE QUESTIONS</w:t>
      </w:r>
    </w:p>
    <w:p w:rsidR="00085052" w:rsidRPr="00085052" w:rsidRDefault="00085052" w:rsidP="000B237C">
      <w:pPr>
        <w:jc w:val="both"/>
        <w:rPr>
          <w:rFonts w:cs="Arial"/>
          <w:bCs/>
          <w:color w:val="000000"/>
          <w:sz w:val="20"/>
          <w:szCs w:val="16"/>
          <w:lang w:val="fr-FR"/>
        </w:rPr>
      </w:pPr>
    </w:p>
    <w:tbl>
      <w:tblPr>
        <w:tblW w:w="4625" w:type="dxa"/>
        <w:tblInd w:w="5" w:type="dxa"/>
        <w:tblCellMar>
          <w:left w:w="0" w:type="dxa"/>
          <w:right w:w="0" w:type="dxa"/>
        </w:tblCellMar>
        <w:tblLook w:val="01E0"/>
      </w:tblPr>
      <w:tblGrid>
        <w:gridCol w:w="1541"/>
        <w:gridCol w:w="1542"/>
        <w:gridCol w:w="1542"/>
      </w:tblGrid>
      <w:tr w:rsidR="00F74AE1" w:rsidRPr="00FF7431" w:rsidTr="008F0B13">
        <w:tc>
          <w:tcPr>
            <w:tcW w:w="1541" w:type="dxa"/>
            <w:tcMar>
              <w:top w:w="43" w:type="dxa"/>
              <w:left w:w="0" w:type="dxa"/>
              <w:right w:w="0" w:type="dxa"/>
            </w:tcMar>
          </w:tcPr>
          <w:p w:rsidR="00F74AE1" w:rsidRPr="002A0599" w:rsidRDefault="00F74AE1" w:rsidP="00FF7431">
            <w:pPr>
              <w:rPr>
                <w:rFonts w:cs="Arial"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1.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b, pp. 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126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>–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42" w:type="dxa"/>
            <w:tcMar>
              <w:top w:w="43" w:type="dxa"/>
              <w:left w:w="0" w:type="dxa"/>
              <w:right w:w="0" w:type="dxa"/>
            </w:tcMar>
          </w:tcPr>
          <w:p w:rsidR="00F74AE1" w:rsidRPr="002A0599" w:rsidRDefault="00F74AE1" w:rsidP="00B35865">
            <w:pPr>
              <w:rPr>
                <w:rFonts w:cs="Arial"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8.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c, pp. 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130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>–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42" w:type="dxa"/>
          </w:tcPr>
          <w:p w:rsidR="00F74AE1" w:rsidRPr="002A0599" w:rsidRDefault="00F74AE1" w:rsidP="00B35865">
            <w:pPr>
              <w:rPr>
                <w:rFonts w:cs="Arial"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color w:val="000000"/>
                <w:sz w:val="16"/>
                <w:szCs w:val="16"/>
              </w:rPr>
              <w:t>15.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  b, p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p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137</w:t>
            </w:r>
            <w:r w:rsidR="00A91501" w:rsidRPr="008024F6">
              <w:rPr>
                <w:rFonts w:cs="Arial"/>
                <w:color w:val="000000"/>
                <w:sz w:val="16"/>
                <w:szCs w:val="16"/>
              </w:rPr>
              <w:t>–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</w:tr>
      <w:tr w:rsidR="00F74AE1" w:rsidRPr="00FF7431" w:rsidTr="008F0B13">
        <w:tc>
          <w:tcPr>
            <w:tcW w:w="1541" w:type="dxa"/>
            <w:tcMar>
              <w:top w:w="43" w:type="dxa"/>
              <w:left w:w="0" w:type="dxa"/>
              <w:right w:w="0" w:type="dxa"/>
            </w:tcMar>
          </w:tcPr>
          <w:p w:rsidR="00F74AE1" w:rsidRPr="002A0599" w:rsidRDefault="00F74AE1" w:rsidP="00CE2BC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2.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b, p. </w:t>
            </w:r>
            <w:r w:rsidR="00A91501">
              <w:rPr>
                <w:rFonts w:cs="Arial"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42" w:type="dxa"/>
            <w:tcMar>
              <w:top w:w="43" w:type="dxa"/>
              <w:left w:w="0" w:type="dxa"/>
              <w:right w:w="0" w:type="dxa"/>
            </w:tcMar>
          </w:tcPr>
          <w:p w:rsidR="00F74AE1" w:rsidRPr="002A0599" w:rsidRDefault="00F74AE1" w:rsidP="00B35865">
            <w:pPr>
              <w:rPr>
                <w:rFonts w:cs="Arial"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9.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c, pp. 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131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>–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42" w:type="dxa"/>
          </w:tcPr>
          <w:p w:rsidR="00F74AE1" w:rsidRPr="002A0599" w:rsidRDefault="00F74AE1" w:rsidP="00B35865">
            <w:pPr>
              <w:rPr>
                <w:rFonts w:cs="Arial"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color w:val="000000"/>
                <w:sz w:val="16"/>
                <w:szCs w:val="16"/>
              </w:rPr>
              <w:t>16.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  c, pp. 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137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>–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</w:tr>
      <w:tr w:rsidR="00F74AE1" w:rsidRPr="00FF7431" w:rsidTr="008F0B13">
        <w:tc>
          <w:tcPr>
            <w:tcW w:w="1541" w:type="dxa"/>
            <w:tcMar>
              <w:top w:w="43" w:type="dxa"/>
              <w:left w:w="0" w:type="dxa"/>
              <w:right w:w="0" w:type="dxa"/>
            </w:tcMar>
          </w:tcPr>
          <w:p w:rsidR="00F74AE1" w:rsidRPr="002A0599" w:rsidRDefault="00F74AE1" w:rsidP="00F74AE1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3.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a, pp. </w:t>
            </w:r>
            <w:r w:rsidR="00A91501">
              <w:rPr>
                <w:rFonts w:cs="Arial"/>
                <w:bCs/>
                <w:color w:val="000000"/>
                <w:sz w:val="16"/>
                <w:szCs w:val="16"/>
              </w:rPr>
              <w:t>128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–</w:t>
            </w:r>
            <w:r w:rsidR="00A91501">
              <w:rPr>
                <w:rFonts w:cs="Arial"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42" w:type="dxa"/>
            <w:tcMar>
              <w:top w:w="43" w:type="dxa"/>
              <w:left w:w="0" w:type="dxa"/>
              <w:right w:w="0" w:type="dxa"/>
            </w:tcMar>
          </w:tcPr>
          <w:p w:rsidR="00F74AE1" w:rsidRPr="002A0599" w:rsidRDefault="00F74AE1" w:rsidP="00B35865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10.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>a, p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p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132</w:t>
            </w:r>
            <w:r w:rsidR="00A91501" w:rsidRPr="008024F6">
              <w:rPr>
                <w:rFonts w:cs="Arial"/>
                <w:color w:val="000000"/>
                <w:sz w:val="16"/>
                <w:szCs w:val="16"/>
              </w:rPr>
              <w:t>–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42" w:type="dxa"/>
          </w:tcPr>
          <w:p w:rsidR="00F74AE1" w:rsidRPr="002A0599" w:rsidRDefault="00F74AE1" w:rsidP="00B35865">
            <w:pPr>
              <w:rPr>
                <w:rFonts w:cs="Arial"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color w:val="000000"/>
                <w:sz w:val="16"/>
                <w:szCs w:val="16"/>
              </w:rPr>
              <w:t>17.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  d, p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p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139</w:t>
            </w:r>
            <w:r w:rsidR="00A91501" w:rsidRPr="008024F6">
              <w:rPr>
                <w:rFonts w:cs="Arial"/>
                <w:color w:val="000000"/>
                <w:sz w:val="16"/>
                <w:szCs w:val="16"/>
              </w:rPr>
              <w:t>–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</w:tr>
      <w:tr w:rsidR="00F74AE1" w:rsidRPr="00FF7431" w:rsidTr="008F0B13">
        <w:tc>
          <w:tcPr>
            <w:tcW w:w="1541" w:type="dxa"/>
            <w:tcMar>
              <w:top w:w="43" w:type="dxa"/>
              <w:left w:w="0" w:type="dxa"/>
              <w:right w:w="0" w:type="dxa"/>
            </w:tcMar>
          </w:tcPr>
          <w:p w:rsidR="00F74AE1" w:rsidRPr="002A0599" w:rsidRDefault="00F74AE1" w:rsidP="005E68E9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4.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c, pp. 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130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>–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42" w:type="dxa"/>
            <w:tcMar>
              <w:top w:w="43" w:type="dxa"/>
              <w:left w:w="0" w:type="dxa"/>
              <w:right w:w="0" w:type="dxa"/>
            </w:tcMar>
          </w:tcPr>
          <w:p w:rsidR="00F74AE1" w:rsidRPr="002A0599" w:rsidRDefault="00F74AE1" w:rsidP="00B35865">
            <w:pPr>
              <w:rPr>
                <w:rFonts w:cs="Arial"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11.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c, pp. 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133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>–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42" w:type="dxa"/>
          </w:tcPr>
          <w:p w:rsidR="00F74AE1" w:rsidRPr="002A0599" w:rsidRDefault="00F74AE1" w:rsidP="00B35865">
            <w:pPr>
              <w:rPr>
                <w:rFonts w:cs="Arial"/>
                <w:color w:val="000000"/>
                <w:sz w:val="16"/>
                <w:szCs w:val="16"/>
              </w:rPr>
            </w:pPr>
            <w:r w:rsidRPr="00F74AE1">
              <w:rPr>
                <w:rFonts w:cs="Arial"/>
                <w:b/>
                <w:color w:val="000000"/>
                <w:sz w:val="16"/>
                <w:szCs w:val="16"/>
              </w:rPr>
              <w:t>18.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  d, p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p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140</w:t>
            </w:r>
            <w:r w:rsidR="00A91501" w:rsidRPr="008024F6">
              <w:rPr>
                <w:rFonts w:cs="Arial"/>
                <w:color w:val="000000"/>
                <w:sz w:val="16"/>
                <w:szCs w:val="16"/>
              </w:rPr>
              <w:t>–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</w:tr>
      <w:tr w:rsidR="00F74AE1" w:rsidRPr="00FF7431" w:rsidTr="008F0B13">
        <w:tc>
          <w:tcPr>
            <w:tcW w:w="1541" w:type="dxa"/>
            <w:tcMar>
              <w:top w:w="43" w:type="dxa"/>
              <w:left w:w="0" w:type="dxa"/>
              <w:right w:w="0" w:type="dxa"/>
            </w:tcMar>
          </w:tcPr>
          <w:p w:rsidR="00F74AE1" w:rsidRPr="002A0599" w:rsidRDefault="00F74AE1" w:rsidP="00FF7431">
            <w:pPr>
              <w:rPr>
                <w:rFonts w:cs="Arial"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5.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d, pp. 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130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>–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42" w:type="dxa"/>
            <w:tcMar>
              <w:top w:w="43" w:type="dxa"/>
              <w:left w:w="0" w:type="dxa"/>
              <w:right w:w="0" w:type="dxa"/>
            </w:tcMar>
          </w:tcPr>
          <w:p w:rsidR="00F74AE1" w:rsidRPr="002A0599" w:rsidRDefault="00F74AE1" w:rsidP="00B35865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12.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d, pp. 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133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>–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42" w:type="dxa"/>
          </w:tcPr>
          <w:p w:rsidR="00F74AE1" w:rsidRPr="002A0599" w:rsidRDefault="00F74AE1" w:rsidP="00B35865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4AE1">
              <w:rPr>
                <w:rFonts w:cs="Arial"/>
                <w:b/>
                <w:bCs/>
                <w:color w:val="000000"/>
                <w:sz w:val="16"/>
                <w:szCs w:val="16"/>
              </w:rPr>
              <w:t>19.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c, p</w:t>
            </w:r>
            <w:r w:rsidR="00A91501">
              <w:rPr>
                <w:rFonts w:cs="Arial"/>
                <w:bCs/>
                <w:color w:val="000000"/>
                <w:sz w:val="16"/>
                <w:szCs w:val="16"/>
              </w:rPr>
              <w:t>p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. </w:t>
            </w:r>
            <w:r w:rsidR="00A91501">
              <w:rPr>
                <w:rFonts w:cs="Arial"/>
                <w:bCs/>
                <w:color w:val="000000"/>
                <w:sz w:val="16"/>
                <w:szCs w:val="16"/>
              </w:rPr>
              <w:t>140</w:t>
            </w:r>
            <w:r w:rsidR="00A91501" w:rsidRPr="008024F6">
              <w:rPr>
                <w:rFonts w:cs="Arial"/>
                <w:color w:val="000000"/>
                <w:sz w:val="16"/>
                <w:szCs w:val="16"/>
              </w:rPr>
              <w:t>–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</w:tr>
      <w:tr w:rsidR="00F74AE1" w:rsidRPr="00FF7431" w:rsidTr="008F0B13">
        <w:tc>
          <w:tcPr>
            <w:tcW w:w="1541" w:type="dxa"/>
            <w:tcMar>
              <w:top w:w="43" w:type="dxa"/>
              <w:left w:w="0" w:type="dxa"/>
              <w:right w:w="0" w:type="dxa"/>
            </w:tcMar>
          </w:tcPr>
          <w:p w:rsidR="00F74AE1" w:rsidRPr="002A0599" w:rsidRDefault="00F74AE1" w:rsidP="00FF7431">
            <w:pPr>
              <w:rPr>
                <w:rFonts w:cs="Arial"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6.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b, pp. 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130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>–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42" w:type="dxa"/>
            <w:tcMar>
              <w:top w:w="43" w:type="dxa"/>
              <w:left w:w="0" w:type="dxa"/>
              <w:right w:w="0" w:type="dxa"/>
            </w:tcMar>
          </w:tcPr>
          <w:p w:rsidR="00F74AE1" w:rsidRPr="002A0599" w:rsidRDefault="00F74AE1" w:rsidP="00F10E60">
            <w:pPr>
              <w:rPr>
                <w:rFonts w:cs="Arial"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13.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  <w:r w:rsidR="00F10E60">
              <w:rPr>
                <w:rFonts w:cs="Arial"/>
                <w:bCs/>
                <w:color w:val="000000"/>
                <w:sz w:val="16"/>
                <w:szCs w:val="16"/>
              </w:rPr>
              <w:t>b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>, p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p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136</w:t>
            </w:r>
            <w:r w:rsidR="00A91501" w:rsidRPr="008024F6">
              <w:rPr>
                <w:rFonts w:cs="Arial"/>
                <w:color w:val="000000"/>
                <w:sz w:val="16"/>
                <w:szCs w:val="16"/>
              </w:rPr>
              <w:t>–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542" w:type="dxa"/>
          </w:tcPr>
          <w:p w:rsidR="00F74AE1" w:rsidRPr="002A0599" w:rsidRDefault="00F74AE1" w:rsidP="00B35865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4AE1">
              <w:rPr>
                <w:rFonts w:cs="Arial"/>
                <w:b/>
                <w:bCs/>
                <w:color w:val="000000"/>
                <w:sz w:val="16"/>
                <w:szCs w:val="16"/>
              </w:rPr>
              <w:t>20.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b, pp. </w:t>
            </w:r>
            <w:r w:rsidR="00A91501">
              <w:rPr>
                <w:rFonts w:cs="Arial"/>
                <w:bCs/>
                <w:color w:val="000000"/>
                <w:sz w:val="16"/>
                <w:szCs w:val="16"/>
              </w:rPr>
              <w:t>140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–</w:t>
            </w:r>
            <w:r w:rsidR="00A91501">
              <w:rPr>
                <w:rFonts w:cs="Arial"/>
                <w:bCs/>
                <w:color w:val="000000"/>
                <w:sz w:val="16"/>
                <w:szCs w:val="16"/>
              </w:rPr>
              <w:t>141</w:t>
            </w:r>
          </w:p>
        </w:tc>
      </w:tr>
      <w:tr w:rsidR="00F74AE1" w:rsidRPr="00FF7431" w:rsidTr="008F0B13">
        <w:tc>
          <w:tcPr>
            <w:tcW w:w="1541" w:type="dxa"/>
            <w:tcMar>
              <w:top w:w="43" w:type="dxa"/>
              <w:left w:w="0" w:type="dxa"/>
              <w:right w:w="0" w:type="dxa"/>
            </w:tcMar>
          </w:tcPr>
          <w:p w:rsidR="00F74AE1" w:rsidRPr="002A0599" w:rsidRDefault="00F74AE1" w:rsidP="00FF7431">
            <w:pPr>
              <w:rPr>
                <w:rFonts w:cs="Arial"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7.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a, pp. 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130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>–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42" w:type="dxa"/>
            <w:tcMar>
              <w:top w:w="43" w:type="dxa"/>
              <w:left w:w="0" w:type="dxa"/>
              <w:right w:w="0" w:type="dxa"/>
            </w:tcMar>
          </w:tcPr>
          <w:p w:rsidR="00F74AE1" w:rsidRPr="002A0599" w:rsidRDefault="00F74AE1" w:rsidP="00F10E60">
            <w:pPr>
              <w:rPr>
                <w:rFonts w:cs="Arial"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14.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  <w:r w:rsidR="00F10E60">
              <w:rPr>
                <w:rFonts w:cs="Arial"/>
                <w:bCs/>
                <w:color w:val="000000"/>
                <w:sz w:val="16"/>
                <w:szCs w:val="16"/>
              </w:rPr>
              <w:t>d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>, p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p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137</w:t>
            </w:r>
            <w:r w:rsidR="00A91501" w:rsidRPr="008024F6">
              <w:rPr>
                <w:rFonts w:cs="Arial"/>
                <w:color w:val="000000"/>
                <w:sz w:val="16"/>
                <w:szCs w:val="16"/>
              </w:rPr>
              <w:t>–</w:t>
            </w:r>
            <w:r w:rsidR="00A91501"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42" w:type="dxa"/>
          </w:tcPr>
          <w:p w:rsidR="00F74AE1" w:rsidRPr="002A0599" w:rsidRDefault="00F74AE1" w:rsidP="00FF7431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61625E" w:rsidRPr="00FF7431" w:rsidRDefault="0061625E" w:rsidP="000B237C">
      <w:pPr>
        <w:jc w:val="both"/>
        <w:rPr>
          <w:rFonts w:cs="Arial"/>
          <w:color w:val="000000"/>
          <w:sz w:val="18"/>
          <w:szCs w:val="15"/>
        </w:rPr>
      </w:pPr>
    </w:p>
    <w:p w:rsidR="00E87A0F" w:rsidRPr="00FF7431" w:rsidRDefault="00E87A0F" w:rsidP="000B237C">
      <w:pPr>
        <w:jc w:val="both"/>
        <w:rPr>
          <w:rFonts w:cs="Arial"/>
          <w:color w:val="000000"/>
          <w:sz w:val="18"/>
          <w:szCs w:val="15"/>
        </w:rPr>
      </w:pPr>
    </w:p>
    <w:p w:rsidR="0061625E" w:rsidRDefault="0061625E" w:rsidP="000B237C">
      <w:pPr>
        <w:jc w:val="both"/>
        <w:rPr>
          <w:rFonts w:cs="Arial"/>
          <w:b/>
          <w:bCs/>
          <w:color w:val="000000"/>
          <w:sz w:val="20"/>
          <w:szCs w:val="16"/>
        </w:rPr>
      </w:pPr>
      <w:r w:rsidRPr="00FF7431">
        <w:rPr>
          <w:rFonts w:cs="Arial"/>
          <w:b/>
          <w:bCs/>
          <w:color w:val="000000"/>
          <w:sz w:val="20"/>
          <w:szCs w:val="16"/>
        </w:rPr>
        <w:t>PROBLEMS</w:t>
      </w:r>
    </w:p>
    <w:p w:rsidR="00085052" w:rsidRPr="00085052" w:rsidRDefault="00085052" w:rsidP="000B237C">
      <w:pPr>
        <w:jc w:val="both"/>
        <w:rPr>
          <w:rFonts w:cs="Arial"/>
          <w:bCs/>
          <w:color w:val="000000"/>
          <w:sz w:val="20"/>
          <w:szCs w:val="16"/>
        </w:rPr>
      </w:pPr>
    </w:p>
    <w:p w:rsidR="00B25DE3" w:rsidRDefault="002B3AC3" w:rsidP="00A6728F">
      <w:pPr>
        <w:numPr>
          <w:ilvl w:val="0"/>
          <w:numId w:val="23"/>
        </w:numPr>
        <w:spacing w:after="120"/>
        <w:jc w:val="both"/>
        <w:rPr>
          <w:rFonts w:cs="Arial"/>
          <w:color w:val="000000"/>
          <w:sz w:val="20"/>
        </w:rPr>
      </w:pPr>
      <w:r w:rsidRPr="00FF7431">
        <w:rPr>
          <w:rFonts w:cs="Arial"/>
          <w:color w:val="000000"/>
          <w:sz w:val="20"/>
        </w:rPr>
        <w:t>year 1:</w:t>
      </w:r>
      <w:r w:rsidR="004540EC">
        <w:rPr>
          <w:rFonts w:cs="Arial"/>
          <w:color w:val="000000"/>
          <w:sz w:val="20"/>
        </w:rPr>
        <w:t xml:space="preserve"> </w:t>
      </w:r>
      <w:r w:rsidRPr="00FF7431">
        <w:rPr>
          <w:rFonts w:cs="Arial"/>
          <w:color w:val="000000"/>
          <w:sz w:val="20"/>
        </w:rPr>
        <w:t xml:space="preserve"> 4,093, 4.8; year 5:</w:t>
      </w:r>
      <w:r w:rsidR="004540EC">
        <w:rPr>
          <w:rFonts w:cs="Arial"/>
          <w:color w:val="000000"/>
          <w:sz w:val="20"/>
        </w:rPr>
        <w:t xml:space="preserve"> </w:t>
      </w:r>
      <w:r w:rsidRPr="00FF7431">
        <w:rPr>
          <w:rFonts w:cs="Arial"/>
          <w:color w:val="000000"/>
          <w:sz w:val="20"/>
        </w:rPr>
        <w:t xml:space="preserve"> 7,929, 8.3</w:t>
      </w:r>
    </w:p>
    <w:p w:rsidR="002B3AC3" w:rsidRPr="00FF7431" w:rsidRDefault="002B3AC3" w:rsidP="00A6728F">
      <w:pPr>
        <w:numPr>
          <w:ilvl w:val="0"/>
          <w:numId w:val="23"/>
        </w:numPr>
        <w:spacing w:after="120"/>
        <w:jc w:val="both"/>
        <w:rPr>
          <w:rFonts w:cs="Arial"/>
          <w:color w:val="000000"/>
          <w:sz w:val="20"/>
        </w:rPr>
      </w:pPr>
      <w:r w:rsidRPr="00FF7431">
        <w:rPr>
          <w:rFonts w:cs="Arial"/>
          <w:i/>
          <w:iCs/>
          <w:color w:val="000000"/>
          <w:sz w:val="20"/>
        </w:rPr>
        <w:t>a.</w:t>
      </w:r>
      <w:r w:rsidR="004540EC">
        <w:rPr>
          <w:rFonts w:cs="Arial"/>
          <w:i/>
          <w:iCs/>
          <w:color w:val="000000"/>
          <w:sz w:val="20"/>
        </w:rPr>
        <w:t> </w:t>
      </w:r>
      <w:r w:rsidRPr="00FF7431">
        <w:rPr>
          <w:rFonts w:cs="Arial"/>
          <w:color w:val="000000"/>
          <w:sz w:val="20"/>
        </w:rPr>
        <w:t>0</w:t>
      </w:r>
      <w:r w:rsidR="007F2891">
        <w:rPr>
          <w:rFonts w:cs="Arial"/>
          <w:color w:val="000000"/>
          <w:sz w:val="20"/>
        </w:rPr>
        <w:t>,</w:t>
      </w:r>
      <w:r w:rsidRPr="00FF7431">
        <w:rPr>
          <w:rFonts w:cs="Arial"/>
          <w:color w:val="000000"/>
          <w:sz w:val="20"/>
        </w:rPr>
        <w:t xml:space="preserve"> 76, 412.5; </w:t>
      </w:r>
      <w:r w:rsidR="007F2891">
        <w:rPr>
          <w:rFonts w:cs="Arial"/>
          <w:i/>
          <w:iCs/>
          <w:color w:val="000000"/>
          <w:sz w:val="20"/>
        </w:rPr>
        <w:t>b</w:t>
      </w:r>
      <w:r w:rsidRPr="00FF7431">
        <w:rPr>
          <w:rFonts w:cs="Arial"/>
          <w:i/>
          <w:iCs/>
          <w:color w:val="000000"/>
          <w:sz w:val="20"/>
        </w:rPr>
        <w:t>.</w:t>
      </w:r>
      <w:r w:rsidR="004540EC">
        <w:rPr>
          <w:rFonts w:cs="Arial"/>
          <w:i/>
          <w:iCs/>
          <w:color w:val="000000"/>
          <w:sz w:val="20"/>
        </w:rPr>
        <w:t> </w:t>
      </w:r>
      <w:r w:rsidRPr="00FF7431">
        <w:rPr>
          <w:rFonts w:cs="Arial"/>
          <w:color w:val="000000"/>
          <w:sz w:val="20"/>
        </w:rPr>
        <w:t xml:space="preserve">98, 2; </w:t>
      </w:r>
      <w:r w:rsidR="007F2891">
        <w:rPr>
          <w:rFonts w:cs="Arial"/>
          <w:i/>
          <w:iCs/>
          <w:color w:val="000000"/>
          <w:sz w:val="20"/>
        </w:rPr>
        <w:t>c</w:t>
      </w:r>
      <w:r w:rsidRPr="00FF7431">
        <w:rPr>
          <w:rFonts w:cs="Arial"/>
          <w:i/>
          <w:iCs/>
          <w:color w:val="000000"/>
          <w:sz w:val="20"/>
        </w:rPr>
        <w:t>.</w:t>
      </w:r>
      <w:r w:rsidR="004540EC">
        <w:rPr>
          <w:rFonts w:cs="Arial"/>
          <w:i/>
          <w:iCs/>
          <w:color w:val="000000"/>
          <w:sz w:val="20"/>
        </w:rPr>
        <w:t> </w:t>
      </w:r>
      <w:r w:rsidRPr="00FF7431">
        <w:rPr>
          <w:rFonts w:cs="Arial"/>
          <w:color w:val="000000"/>
          <w:sz w:val="20"/>
        </w:rPr>
        <w:t>90, 10</w:t>
      </w:r>
    </w:p>
    <w:p w:rsidR="002B3AC3" w:rsidRPr="00FF7431" w:rsidRDefault="002B3AC3" w:rsidP="00A6728F">
      <w:pPr>
        <w:numPr>
          <w:ilvl w:val="0"/>
          <w:numId w:val="23"/>
        </w:numPr>
        <w:spacing w:after="120"/>
        <w:jc w:val="both"/>
        <w:rPr>
          <w:rFonts w:cs="Arial"/>
          <w:color w:val="000000"/>
          <w:sz w:val="20"/>
        </w:rPr>
      </w:pPr>
      <w:r w:rsidRPr="00FF7431">
        <w:rPr>
          <w:rFonts w:cs="Arial"/>
          <w:i/>
          <w:iCs/>
          <w:color w:val="000000"/>
          <w:sz w:val="20"/>
        </w:rPr>
        <w:t>a.</w:t>
      </w:r>
      <w:r w:rsidR="004540EC">
        <w:rPr>
          <w:rFonts w:cs="Arial"/>
          <w:i/>
          <w:iCs/>
          <w:color w:val="000000"/>
          <w:sz w:val="20"/>
        </w:rPr>
        <w:t> </w:t>
      </w:r>
      <w:r w:rsidRPr="00FF7431">
        <w:rPr>
          <w:rFonts w:cs="Arial"/>
          <w:color w:val="000000"/>
          <w:sz w:val="20"/>
        </w:rPr>
        <w:t xml:space="preserve">12, 10; </w:t>
      </w:r>
      <w:r w:rsidRPr="00FF7431">
        <w:rPr>
          <w:rFonts w:cs="Arial"/>
          <w:i/>
          <w:iCs/>
          <w:color w:val="000000"/>
          <w:sz w:val="20"/>
        </w:rPr>
        <w:t>b.</w:t>
      </w:r>
      <w:r w:rsidR="004540EC">
        <w:rPr>
          <w:rFonts w:cs="Arial"/>
          <w:i/>
          <w:iCs/>
          <w:color w:val="000000"/>
          <w:sz w:val="20"/>
        </w:rPr>
        <w:t> </w:t>
      </w:r>
      <w:r w:rsidRPr="00FF7431">
        <w:rPr>
          <w:rFonts w:cs="Arial"/>
          <w:color w:val="000000"/>
          <w:sz w:val="20"/>
        </w:rPr>
        <w:t xml:space="preserve">5.8, 7; </w:t>
      </w:r>
      <w:r w:rsidRPr="00FF7431">
        <w:rPr>
          <w:rFonts w:cs="Arial"/>
          <w:i/>
          <w:iCs/>
          <w:color w:val="000000"/>
          <w:sz w:val="20"/>
        </w:rPr>
        <w:t>c.</w:t>
      </w:r>
      <w:r w:rsidR="004540EC">
        <w:rPr>
          <w:rFonts w:cs="Arial"/>
          <w:i/>
          <w:iCs/>
          <w:color w:val="000000"/>
          <w:sz w:val="20"/>
        </w:rPr>
        <w:t> </w:t>
      </w:r>
      <w:r w:rsidRPr="00FF7431">
        <w:rPr>
          <w:rFonts w:cs="Arial"/>
          <w:color w:val="000000"/>
          <w:sz w:val="20"/>
        </w:rPr>
        <w:t>$22,321</w:t>
      </w:r>
      <w:r w:rsidR="007F2891">
        <w:rPr>
          <w:rFonts w:cs="Arial"/>
          <w:color w:val="000000"/>
          <w:sz w:val="20"/>
        </w:rPr>
        <w:t xml:space="preserve"> ($25,000/1.12)</w:t>
      </w:r>
      <w:r w:rsidRPr="00FF7431">
        <w:rPr>
          <w:rFonts w:cs="Arial"/>
          <w:color w:val="000000"/>
          <w:sz w:val="20"/>
        </w:rPr>
        <w:t xml:space="preserve">; </w:t>
      </w:r>
      <w:r w:rsidR="007F2891">
        <w:rPr>
          <w:rFonts w:cs="Arial"/>
          <w:i/>
          <w:iCs/>
          <w:color w:val="000000"/>
          <w:sz w:val="20"/>
        </w:rPr>
        <w:t>d</w:t>
      </w:r>
      <w:r w:rsidRPr="00FF7431">
        <w:rPr>
          <w:rFonts w:cs="Arial"/>
          <w:i/>
          <w:iCs/>
          <w:color w:val="000000"/>
          <w:sz w:val="20"/>
        </w:rPr>
        <w:t>.</w:t>
      </w:r>
      <w:r w:rsidR="004540EC">
        <w:rPr>
          <w:rFonts w:cs="Arial"/>
          <w:i/>
          <w:iCs/>
          <w:color w:val="000000"/>
          <w:sz w:val="20"/>
        </w:rPr>
        <w:t> </w:t>
      </w:r>
      <w:r w:rsidRPr="00FF7431">
        <w:rPr>
          <w:rFonts w:cs="Arial"/>
          <w:color w:val="000000"/>
          <w:sz w:val="20"/>
        </w:rPr>
        <w:t>2</w:t>
      </w:r>
      <w:r w:rsidR="007F2891">
        <w:rPr>
          <w:rFonts w:cs="Arial"/>
          <w:color w:val="000000"/>
          <w:sz w:val="20"/>
        </w:rPr>
        <w:t>% (14% minus 12%)</w:t>
      </w:r>
    </w:p>
    <w:p w:rsidR="002B3AC3" w:rsidRPr="00FF7431" w:rsidRDefault="002B3AC3" w:rsidP="000B237C">
      <w:pPr>
        <w:numPr>
          <w:ilvl w:val="0"/>
          <w:numId w:val="23"/>
        </w:numPr>
        <w:jc w:val="both"/>
        <w:rPr>
          <w:rFonts w:cs="Arial"/>
          <w:color w:val="000000"/>
          <w:sz w:val="20"/>
        </w:rPr>
      </w:pPr>
      <w:r w:rsidRPr="00FF7431">
        <w:rPr>
          <w:rFonts w:cs="Arial"/>
          <w:i/>
          <w:iCs/>
          <w:color w:val="000000"/>
          <w:sz w:val="20"/>
        </w:rPr>
        <w:t>a.</w:t>
      </w:r>
      <w:r w:rsidR="004540EC">
        <w:rPr>
          <w:rFonts w:cs="Arial"/>
          <w:i/>
          <w:iCs/>
          <w:color w:val="000000"/>
          <w:sz w:val="20"/>
        </w:rPr>
        <w:t> </w:t>
      </w:r>
      <w:r w:rsidRPr="00FF7431">
        <w:rPr>
          <w:rFonts w:cs="Arial"/>
          <w:color w:val="000000"/>
          <w:sz w:val="20"/>
        </w:rPr>
        <w:t xml:space="preserve">D; </w:t>
      </w:r>
      <w:r w:rsidR="001A3DAC">
        <w:rPr>
          <w:rFonts w:cs="Arial"/>
          <w:i/>
          <w:iCs/>
          <w:color w:val="000000"/>
          <w:sz w:val="20"/>
        </w:rPr>
        <w:t>b</w:t>
      </w:r>
      <w:r w:rsidRPr="00FF7431">
        <w:rPr>
          <w:rFonts w:cs="Arial"/>
          <w:i/>
          <w:iCs/>
          <w:color w:val="000000"/>
          <w:sz w:val="20"/>
        </w:rPr>
        <w:t>.</w:t>
      </w:r>
      <w:r w:rsidR="004540EC">
        <w:rPr>
          <w:rFonts w:cs="Arial"/>
          <w:i/>
          <w:iCs/>
          <w:color w:val="000000"/>
          <w:sz w:val="20"/>
        </w:rPr>
        <w:t> </w:t>
      </w:r>
      <w:r w:rsidRPr="00FF7431">
        <w:rPr>
          <w:rFonts w:cs="Arial"/>
          <w:color w:val="000000"/>
          <w:sz w:val="20"/>
        </w:rPr>
        <w:t xml:space="preserve">B; </w:t>
      </w:r>
      <w:r w:rsidR="001A3DAC">
        <w:rPr>
          <w:rFonts w:cs="Arial"/>
          <w:i/>
          <w:iCs/>
          <w:color w:val="000000"/>
          <w:sz w:val="20"/>
        </w:rPr>
        <w:t>c</w:t>
      </w:r>
      <w:r w:rsidRPr="00FF7431">
        <w:rPr>
          <w:rFonts w:cs="Arial"/>
          <w:i/>
          <w:iCs/>
          <w:color w:val="000000"/>
          <w:sz w:val="20"/>
        </w:rPr>
        <w:t>.</w:t>
      </w:r>
      <w:r w:rsidR="004540EC">
        <w:rPr>
          <w:rFonts w:cs="Arial"/>
          <w:i/>
          <w:iCs/>
          <w:color w:val="000000"/>
          <w:sz w:val="20"/>
        </w:rPr>
        <w:t> </w:t>
      </w:r>
      <w:r w:rsidRPr="00FF7431">
        <w:rPr>
          <w:rFonts w:cs="Arial"/>
          <w:color w:val="000000"/>
          <w:sz w:val="20"/>
        </w:rPr>
        <w:t xml:space="preserve">D; </w:t>
      </w:r>
      <w:r w:rsidR="001A3DAC">
        <w:rPr>
          <w:rFonts w:cs="Arial"/>
          <w:i/>
          <w:iCs/>
          <w:color w:val="000000"/>
          <w:sz w:val="20"/>
        </w:rPr>
        <w:t>d</w:t>
      </w:r>
      <w:r w:rsidRPr="00FF7431">
        <w:rPr>
          <w:rFonts w:cs="Arial"/>
          <w:i/>
          <w:iCs/>
          <w:color w:val="000000"/>
          <w:sz w:val="20"/>
        </w:rPr>
        <w:t>.</w:t>
      </w:r>
      <w:r w:rsidR="004540EC">
        <w:rPr>
          <w:rFonts w:cs="Arial"/>
          <w:i/>
          <w:iCs/>
          <w:color w:val="000000"/>
          <w:sz w:val="20"/>
        </w:rPr>
        <w:t> </w:t>
      </w:r>
      <w:r w:rsidRPr="00FF7431">
        <w:rPr>
          <w:rFonts w:cs="Arial"/>
          <w:color w:val="000000"/>
          <w:sz w:val="20"/>
        </w:rPr>
        <w:t>D</w:t>
      </w:r>
    </w:p>
    <w:p w:rsidR="00F70ACD" w:rsidRDefault="00F70ACD" w:rsidP="000B237C">
      <w:pPr>
        <w:jc w:val="both"/>
        <w:rPr>
          <w:rFonts w:cs="Arial"/>
          <w:color w:val="000000"/>
          <w:sz w:val="20"/>
          <w:szCs w:val="16"/>
        </w:rPr>
      </w:pPr>
    </w:p>
    <w:p w:rsidR="00F70ACD" w:rsidRDefault="00F70ACD" w:rsidP="000B237C">
      <w:pPr>
        <w:jc w:val="both"/>
        <w:rPr>
          <w:rFonts w:cs="Arial"/>
          <w:color w:val="000000"/>
          <w:sz w:val="20"/>
          <w:szCs w:val="16"/>
        </w:rPr>
      </w:pPr>
    </w:p>
    <w:p w:rsidR="0061625E" w:rsidRDefault="00F70ACD" w:rsidP="000B237C">
      <w:pPr>
        <w:jc w:val="both"/>
        <w:rPr>
          <w:rFonts w:cs="Arial"/>
          <w:b/>
          <w:bCs/>
          <w:color w:val="000000"/>
          <w:sz w:val="20"/>
          <w:szCs w:val="16"/>
        </w:rPr>
      </w:pPr>
      <w:r>
        <w:rPr>
          <w:rFonts w:cs="Arial"/>
          <w:b/>
          <w:bCs/>
          <w:color w:val="000000"/>
          <w:sz w:val="20"/>
          <w:szCs w:val="16"/>
        </w:rPr>
        <w:t>S</w:t>
      </w:r>
      <w:r w:rsidR="0061625E" w:rsidRPr="00FF7431">
        <w:rPr>
          <w:rFonts w:cs="Arial"/>
          <w:b/>
          <w:bCs/>
          <w:color w:val="000000"/>
          <w:sz w:val="20"/>
          <w:szCs w:val="16"/>
        </w:rPr>
        <w:t>HORT ANSWER AND ESSAY QUESTIONS</w:t>
      </w:r>
    </w:p>
    <w:p w:rsidR="00DC0C73" w:rsidRPr="00DC0C73" w:rsidRDefault="00DC0C73" w:rsidP="000B237C">
      <w:pPr>
        <w:jc w:val="both"/>
        <w:rPr>
          <w:rFonts w:cs="Arial"/>
          <w:bCs/>
          <w:color w:val="000000"/>
          <w:sz w:val="20"/>
          <w:szCs w:val="16"/>
        </w:rPr>
      </w:pPr>
    </w:p>
    <w:tbl>
      <w:tblPr>
        <w:tblW w:w="4625" w:type="dxa"/>
        <w:tblInd w:w="5" w:type="dxa"/>
        <w:tblCellMar>
          <w:left w:w="0" w:type="dxa"/>
          <w:right w:w="0" w:type="dxa"/>
        </w:tblCellMar>
        <w:tblLook w:val="01E0"/>
      </w:tblPr>
      <w:tblGrid>
        <w:gridCol w:w="1541"/>
        <w:gridCol w:w="1542"/>
        <w:gridCol w:w="1542"/>
      </w:tblGrid>
      <w:tr w:rsidR="009563E0" w:rsidRPr="00FF7431" w:rsidTr="006039A2">
        <w:tc>
          <w:tcPr>
            <w:tcW w:w="1541" w:type="dxa"/>
            <w:tcMar>
              <w:top w:w="43" w:type="dxa"/>
              <w:left w:w="0" w:type="dxa"/>
              <w:right w:w="0" w:type="dxa"/>
            </w:tcMar>
          </w:tcPr>
          <w:p w:rsidR="009563E0" w:rsidRPr="002A0599" w:rsidRDefault="009563E0" w:rsidP="00F70ACD">
            <w:pPr>
              <w:rPr>
                <w:rFonts w:cs="Arial"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1.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p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p. 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126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>–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42" w:type="dxa"/>
            <w:tcMar>
              <w:top w:w="43" w:type="dxa"/>
              <w:left w:w="0" w:type="dxa"/>
              <w:right w:w="0" w:type="dxa"/>
            </w:tcMar>
          </w:tcPr>
          <w:p w:rsidR="009563E0" w:rsidRPr="00BA3B9B" w:rsidRDefault="009563E0" w:rsidP="00B35865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8.</w:t>
            </w:r>
            <w:r w:rsidRPr="00DC0C73">
              <w:rPr>
                <w:rFonts w:cs="Arial"/>
                <w:bCs/>
                <w:color w:val="000000"/>
                <w:sz w:val="16"/>
                <w:szCs w:val="16"/>
              </w:rPr>
              <w:t xml:space="preserve">  pp. </w:t>
            </w:r>
            <w:r w:rsidR="00032382">
              <w:rPr>
                <w:rFonts w:cs="Arial"/>
                <w:bCs/>
                <w:color w:val="000000"/>
                <w:sz w:val="16"/>
                <w:szCs w:val="16"/>
              </w:rPr>
              <w:t>128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–</w:t>
            </w:r>
            <w:r w:rsidR="00032382">
              <w:rPr>
                <w:rFonts w:cs="Arial"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42" w:type="dxa"/>
          </w:tcPr>
          <w:p w:rsidR="009563E0" w:rsidRPr="002A0599" w:rsidRDefault="009563E0" w:rsidP="00B35865">
            <w:pPr>
              <w:rPr>
                <w:rFonts w:cs="Arial"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15.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pp. 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135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>–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</w:tr>
      <w:tr w:rsidR="009563E0" w:rsidRPr="00FF7431" w:rsidTr="006039A2">
        <w:tc>
          <w:tcPr>
            <w:tcW w:w="1541" w:type="dxa"/>
            <w:tcMar>
              <w:top w:w="43" w:type="dxa"/>
              <w:left w:w="0" w:type="dxa"/>
              <w:right w:w="0" w:type="dxa"/>
            </w:tcMar>
          </w:tcPr>
          <w:p w:rsidR="009563E0" w:rsidRPr="002A0599" w:rsidRDefault="009563E0" w:rsidP="00F459B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2.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p</w:t>
            </w:r>
            <w:r w:rsidR="00032382">
              <w:rPr>
                <w:rFonts w:cs="Arial"/>
                <w:bCs/>
                <w:color w:val="000000"/>
                <w:sz w:val="16"/>
                <w:szCs w:val="16"/>
              </w:rPr>
              <w:t>p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. </w:t>
            </w:r>
            <w:r w:rsidR="00032382">
              <w:rPr>
                <w:rFonts w:cs="Arial"/>
                <w:bCs/>
                <w:color w:val="000000"/>
                <w:sz w:val="16"/>
                <w:szCs w:val="16"/>
              </w:rPr>
              <w:t>126</w:t>
            </w:r>
            <w:r w:rsidR="00032382" w:rsidRPr="008024F6">
              <w:rPr>
                <w:rFonts w:cs="Arial"/>
                <w:color w:val="000000"/>
                <w:sz w:val="16"/>
                <w:szCs w:val="16"/>
              </w:rPr>
              <w:t>–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42" w:type="dxa"/>
            <w:tcMar>
              <w:top w:w="43" w:type="dxa"/>
              <w:left w:w="0" w:type="dxa"/>
              <w:right w:w="0" w:type="dxa"/>
            </w:tcMar>
          </w:tcPr>
          <w:p w:rsidR="009563E0" w:rsidRPr="00BA3B9B" w:rsidRDefault="009563E0" w:rsidP="00B35865">
            <w:pPr>
              <w:rPr>
                <w:rFonts w:cs="Arial"/>
                <w:bCs/>
                <w:color w:val="000000"/>
                <w:sz w:val="16"/>
                <w:szCs w:val="16"/>
                <w:lang w:val="fr-FR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9.</w:t>
            </w:r>
            <w:r w:rsidRPr="00DC0C73"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pp. </w:t>
            </w:r>
            <w:r w:rsidR="00032382">
              <w:rPr>
                <w:rFonts w:cs="Arial"/>
                <w:bCs/>
                <w:color w:val="000000"/>
                <w:sz w:val="16"/>
                <w:szCs w:val="16"/>
              </w:rPr>
              <w:t>128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–</w:t>
            </w:r>
            <w:r w:rsidR="00032382">
              <w:rPr>
                <w:rFonts w:cs="Arial"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42" w:type="dxa"/>
          </w:tcPr>
          <w:p w:rsidR="009563E0" w:rsidRPr="002A0599" w:rsidRDefault="009563E0" w:rsidP="00B35865">
            <w:pPr>
              <w:rPr>
                <w:rFonts w:cs="Arial"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16.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pp. 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137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>–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</w:tr>
      <w:tr w:rsidR="009563E0" w:rsidRPr="00FF7431" w:rsidTr="006039A2">
        <w:trPr>
          <w:trHeight w:val="186"/>
        </w:trPr>
        <w:tc>
          <w:tcPr>
            <w:tcW w:w="1541" w:type="dxa"/>
            <w:tcMar>
              <w:top w:w="43" w:type="dxa"/>
              <w:left w:w="0" w:type="dxa"/>
              <w:right w:w="0" w:type="dxa"/>
            </w:tcMar>
          </w:tcPr>
          <w:p w:rsidR="009563E0" w:rsidRPr="00DC0C73" w:rsidRDefault="009563E0" w:rsidP="00BA3B9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  <w:lang w:val="fr-FR"/>
              </w:rPr>
              <w:t>3.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  <w:lang w:val="fr-FR"/>
              </w:rPr>
              <w:t xml:space="preserve">  p</w:t>
            </w:r>
            <w:r w:rsidR="00032382">
              <w:rPr>
                <w:rFonts w:cs="Arial"/>
                <w:bCs/>
                <w:color w:val="000000"/>
                <w:sz w:val="16"/>
                <w:szCs w:val="16"/>
                <w:lang w:val="fr-FR"/>
              </w:rPr>
              <w:t>p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  <w:lang w:val="fr-FR"/>
              </w:rPr>
              <w:t xml:space="preserve">. </w:t>
            </w:r>
            <w:r w:rsidR="00032382">
              <w:rPr>
                <w:rFonts w:cs="Arial"/>
                <w:bCs/>
                <w:color w:val="000000"/>
                <w:sz w:val="16"/>
                <w:szCs w:val="16"/>
                <w:lang w:val="fr-FR"/>
              </w:rPr>
              <w:t>126</w:t>
            </w:r>
            <w:r w:rsidR="00032382" w:rsidRPr="008024F6">
              <w:rPr>
                <w:rFonts w:cs="Arial"/>
                <w:color w:val="000000"/>
                <w:sz w:val="16"/>
                <w:szCs w:val="16"/>
              </w:rPr>
              <w:t>–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42" w:type="dxa"/>
            <w:tcMar>
              <w:top w:w="43" w:type="dxa"/>
              <w:left w:w="0" w:type="dxa"/>
              <w:right w:w="0" w:type="dxa"/>
            </w:tcMar>
          </w:tcPr>
          <w:p w:rsidR="009563E0" w:rsidRPr="002A0599" w:rsidRDefault="009563E0" w:rsidP="00B35865">
            <w:pPr>
              <w:rPr>
                <w:rFonts w:cs="Arial"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10.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pp. 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130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>–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42" w:type="dxa"/>
          </w:tcPr>
          <w:p w:rsidR="009563E0" w:rsidRPr="002A0599" w:rsidRDefault="009563E0" w:rsidP="00B35865">
            <w:pPr>
              <w:rPr>
                <w:rFonts w:cs="Arial"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color w:val="000000"/>
                <w:sz w:val="16"/>
                <w:szCs w:val="16"/>
              </w:rPr>
              <w:t>17.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  pp. 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137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>–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</w:tr>
      <w:tr w:rsidR="009563E0" w:rsidRPr="00FF7431" w:rsidTr="006039A2">
        <w:trPr>
          <w:trHeight w:val="184"/>
        </w:trPr>
        <w:tc>
          <w:tcPr>
            <w:tcW w:w="1541" w:type="dxa"/>
            <w:tcMar>
              <w:top w:w="43" w:type="dxa"/>
              <w:left w:w="0" w:type="dxa"/>
              <w:right w:w="0" w:type="dxa"/>
            </w:tcMar>
          </w:tcPr>
          <w:p w:rsidR="009563E0" w:rsidRPr="00BA3B9B" w:rsidRDefault="009563E0" w:rsidP="00F459B5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4.</w:t>
            </w:r>
            <w:r w:rsidRPr="00DC0C73">
              <w:rPr>
                <w:rFonts w:cs="Arial"/>
                <w:bCs/>
                <w:color w:val="000000"/>
                <w:sz w:val="16"/>
                <w:szCs w:val="16"/>
              </w:rPr>
              <w:t xml:space="preserve">  pp. </w:t>
            </w:r>
            <w:r w:rsidR="00032382">
              <w:rPr>
                <w:rFonts w:cs="Arial"/>
                <w:bCs/>
                <w:color w:val="000000"/>
                <w:sz w:val="16"/>
                <w:szCs w:val="16"/>
              </w:rPr>
              <w:t>126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–</w:t>
            </w:r>
            <w:r w:rsidR="00032382">
              <w:rPr>
                <w:rFonts w:cs="Arial"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42" w:type="dxa"/>
            <w:tcMar>
              <w:top w:w="43" w:type="dxa"/>
              <w:left w:w="0" w:type="dxa"/>
              <w:right w:w="0" w:type="dxa"/>
            </w:tcMar>
          </w:tcPr>
          <w:p w:rsidR="009563E0" w:rsidRPr="002A0599" w:rsidRDefault="009563E0" w:rsidP="00B35865">
            <w:pPr>
              <w:rPr>
                <w:rFonts w:cs="Arial"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11.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pp. 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130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>–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42" w:type="dxa"/>
          </w:tcPr>
          <w:p w:rsidR="009563E0" w:rsidRPr="002A0599" w:rsidRDefault="009563E0" w:rsidP="00B35865">
            <w:pPr>
              <w:rPr>
                <w:rFonts w:cs="Arial"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color w:val="000000"/>
                <w:sz w:val="16"/>
                <w:szCs w:val="16"/>
              </w:rPr>
              <w:t>18.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  p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p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140</w:t>
            </w:r>
            <w:r w:rsidR="00032382" w:rsidRPr="008024F6">
              <w:rPr>
                <w:rFonts w:cs="Arial"/>
                <w:color w:val="000000"/>
                <w:sz w:val="16"/>
                <w:szCs w:val="16"/>
              </w:rPr>
              <w:t>–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</w:tr>
      <w:tr w:rsidR="009563E0" w:rsidRPr="00FF7431" w:rsidTr="006039A2">
        <w:trPr>
          <w:trHeight w:val="184"/>
        </w:trPr>
        <w:tc>
          <w:tcPr>
            <w:tcW w:w="1541" w:type="dxa"/>
            <w:tcMar>
              <w:top w:w="43" w:type="dxa"/>
              <w:left w:w="0" w:type="dxa"/>
              <w:right w:w="0" w:type="dxa"/>
            </w:tcMar>
          </w:tcPr>
          <w:p w:rsidR="009563E0" w:rsidRPr="00BA3B9B" w:rsidRDefault="009563E0" w:rsidP="00F459B5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5.</w:t>
            </w:r>
            <w:r w:rsidRPr="00DC0C73">
              <w:rPr>
                <w:rFonts w:cs="Arial"/>
                <w:bCs/>
                <w:color w:val="000000"/>
                <w:sz w:val="16"/>
                <w:szCs w:val="16"/>
              </w:rPr>
              <w:t xml:space="preserve">  p. </w:t>
            </w:r>
            <w:r w:rsidR="00032382">
              <w:rPr>
                <w:rFonts w:cs="Arial"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42" w:type="dxa"/>
            <w:tcMar>
              <w:top w:w="43" w:type="dxa"/>
              <w:left w:w="0" w:type="dxa"/>
              <w:right w:w="0" w:type="dxa"/>
            </w:tcMar>
          </w:tcPr>
          <w:p w:rsidR="009563E0" w:rsidRPr="002A0599" w:rsidRDefault="009563E0" w:rsidP="00B35865">
            <w:pPr>
              <w:rPr>
                <w:rFonts w:cs="Arial"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color w:val="000000"/>
                <w:sz w:val="16"/>
                <w:szCs w:val="16"/>
              </w:rPr>
              <w:t>12.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  pp. 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131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>–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42" w:type="dxa"/>
          </w:tcPr>
          <w:p w:rsidR="009563E0" w:rsidRPr="002A0599" w:rsidRDefault="009563E0" w:rsidP="00B35865">
            <w:pPr>
              <w:rPr>
                <w:rFonts w:cs="Arial"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color w:val="000000"/>
                <w:sz w:val="16"/>
                <w:szCs w:val="16"/>
              </w:rPr>
              <w:t>19.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  p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p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140</w:t>
            </w:r>
            <w:r w:rsidR="00032382" w:rsidRPr="008024F6">
              <w:rPr>
                <w:rFonts w:cs="Arial"/>
                <w:color w:val="000000"/>
                <w:sz w:val="16"/>
                <w:szCs w:val="16"/>
              </w:rPr>
              <w:t>–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</w:tr>
      <w:tr w:rsidR="009563E0" w:rsidRPr="00FF7431" w:rsidTr="006039A2">
        <w:trPr>
          <w:trHeight w:val="184"/>
        </w:trPr>
        <w:tc>
          <w:tcPr>
            <w:tcW w:w="1541" w:type="dxa"/>
            <w:tcMar>
              <w:top w:w="43" w:type="dxa"/>
              <w:left w:w="0" w:type="dxa"/>
              <w:right w:w="0" w:type="dxa"/>
            </w:tcMar>
          </w:tcPr>
          <w:p w:rsidR="009563E0" w:rsidRPr="00BA3B9B" w:rsidRDefault="009563E0" w:rsidP="00F459B5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6.</w:t>
            </w:r>
            <w:r w:rsidRPr="00DC0C73">
              <w:rPr>
                <w:rFonts w:cs="Arial"/>
                <w:bCs/>
                <w:color w:val="000000"/>
                <w:sz w:val="16"/>
                <w:szCs w:val="16"/>
              </w:rPr>
              <w:t xml:space="preserve">  p. </w:t>
            </w:r>
            <w:r w:rsidR="00032382">
              <w:rPr>
                <w:rFonts w:cs="Arial"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42" w:type="dxa"/>
            <w:tcMar>
              <w:top w:w="43" w:type="dxa"/>
              <w:left w:w="0" w:type="dxa"/>
              <w:right w:w="0" w:type="dxa"/>
            </w:tcMar>
          </w:tcPr>
          <w:p w:rsidR="009563E0" w:rsidRPr="002A0599" w:rsidRDefault="009563E0" w:rsidP="00B35865">
            <w:pPr>
              <w:rPr>
                <w:rFonts w:cs="Arial"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13.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>p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p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132</w:t>
            </w:r>
            <w:r w:rsidR="00032382" w:rsidRPr="008024F6">
              <w:rPr>
                <w:rFonts w:cs="Arial"/>
                <w:color w:val="000000"/>
                <w:sz w:val="16"/>
                <w:szCs w:val="16"/>
              </w:rPr>
              <w:t>–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42" w:type="dxa"/>
          </w:tcPr>
          <w:p w:rsidR="009563E0" w:rsidRPr="002A0599" w:rsidRDefault="009563E0" w:rsidP="00B35865">
            <w:pPr>
              <w:rPr>
                <w:rFonts w:cs="Arial"/>
                <w:color w:val="000000"/>
                <w:sz w:val="16"/>
                <w:szCs w:val="16"/>
              </w:rPr>
            </w:pPr>
            <w:r w:rsidRPr="008E4FF5">
              <w:rPr>
                <w:rFonts w:cs="Arial"/>
                <w:b/>
                <w:color w:val="000000"/>
                <w:sz w:val="16"/>
                <w:szCs w:val="16"/>
              </w:rPr>
              <w:t>20.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  pp. 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140</w:t>
            </w:r>
            <w:r>
              <w:rPr>
                <w:rFonts w:cs="Arial"/>
                <w:color w:val="000000"/>
                <w:sz w:val="16"/>
                <w:szCs w:val="16"/>
              </w:rPr>
              <w:t>–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</w:tr>
      <w:tr w:rsidR="009563E0" w:rsidRPr="00FF7431" w:rsidTr="006039A2">
        <w:trPr>
          <w:trHeight w:val="184"/>
        </w:trPr>
        <w:tc>
          <w:tcPr>
            <w:tcW w:w="1541" w:type="dxa"/>
            <w:tcMar>
              <w:top w:w="43" w:type="dxa"/>
              <w:left w:w="0" w:type="dxa"/>
              <w:right w:w="0" w:type="dxa"/>
            </w:tcMar>
          </w:tcPr>
          <w:p w:rsidR="009563E0" w:rsidRPr="00BA3B9B" w:rsidRDefault="009563E0" w:rsidP="00F459B5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DC0C73">
              <w:rPr>
                <w:rFonts w:cs="Arial"/>
                <w:bCs/>
                <w:color w:val="000000"/>
                <w:sz w:val="16"/>
                <w:szCs w:val="16"/>
              </w:rPr>
              <w:t xml:space="preserve">  p. </w:t>
            </w:r>
            <w:r w:rsidR="00032382">
              <w:rPr>
                <w:rFonts w:cs="Arial"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42" w:type="dxa"/>
            <w:tcMar>
              <w:top w:w="43" w:type="dxa"/>
              <w:left w:w="0" w:type="dxa"/>
              <w:right w:w="0" w:type="dxa"/>
            </w:tcMar>
          </w:tcPr>
          <w:p w:rsidR="009563E0" w:rsidRPr="009563E0" w:rsidRDefault="009563E0" w:rsidP="00853F5E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2A0599">
              <w:rPr>
                <w:rFonts w:cs="Arial"/>
                <w:b/>
                <w:bCs/>
                <w:color w:val="000000"/>
                <w:sz w:val="16"/>
                <w:szCs w:val="16"/>
              </w:rPr>
              <w:t>14.</w:t>
            </w:r>
            <w:r w:rsidRPr="002A0599"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 xml:space="preserve">pp. 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133</w:t>
            </w:r>
            <w:r w:rsidRPr="002A0599">
              <w:rPr>
                <w:rFonts w:cs="Arial"/>
                <w:color w:val="000000"/>
                <w:sz w:val="16"/>
                <w:szCs w:val="16"/>
              </w:rPr>
              <w:t>–</w:t>
            </w:r>
            <w:r w:rsidR="00032382"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42" w:type="dxa"/>
          </w:tcPr>
          <w:p w:rsidR="009563E0" w:rsidRPr="002A0599" w:rsidRDefault="009563E0" w:rsidP="00B3586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DE7545" w:rsidRDefault="00DE7545" w:rsidP="00891E59">
      <w:pPr>
        <w:spacing w:line="480" w:lineRule="auto"/>
        <w:rPr>
          <w:rFonts w:cs="Arial"/>
          <w:color w:val="000000"/>
          <w:sz w:val="20"/>
        </w:rPr>
        <w:sectPr w:rsidR="00DE7545" w:rsidSect="00DC0C73">
          <w:pgSz w:w="12240" w:h="15840" w:code="1"/>
          <w:pgMar w:top="1267" w:right="1267" w:bottom="907" w:left="1267" w:header="806" w:footer="720" w:gutter="0"/>
          <w:paperSrc w:first="1" w:other="1"/>
          <w:cols w:num="2" w:space="446"/>
          <w:docGrid w:linePitch="326"/>
        </w:sectPr>
      </w:pPr>
    </w:p>
    <w:p w:rsidR="003519E4" w:rsidRPr="009740FF" w:rsidRDefault="003519E4" w:rsidP="00891E59">
      <w:pPr>
        <w:spacing w:line="480" w:lineRule="auto"/>
        <w:rPr>
          <w:rFonts w:cs="Arial"/>
          <w:color w:val="000000"/>
          <w:sz w:val="20"/>
        </w:rPr>
      </w:pPr>
    </w:p>
    <w:sectPr w:rsidR="003519E4" w:rsidRPr="009740FF" w:rsidSect="00DC0C73">
      <w:headerReference w:type="even" r:id="rId15"/>
      <w:pgSz w:w="12240" w:h="15840" w:code="1"/>
      <w:pgMar w:top="1267" w:right="1267" w:bottom="907" w:left="1267" w:header="806" w:footer="720" w:gutter="0"/>
      <w:paperSrc w:first="1" w:other="1"/>
      <w:cols w:num="2" w:space="44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44" w:rsidRDefault="00237344">
      <w:r>
        <w:separator/>
      </w:r>
    </w:p>
  </w:endnote>
  <w:endnote w:type="continuationSeparator" w:id="0">
    <w:p w:rsidR="00237344" w:rsidRDefault="0023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Helvetic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I Helvetica 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2C" w:rsidRPr="008116C7" w:rsidRDefault="00290E2C" w:rsidP="001B2531">
    <w:pPr>
      <w:pStyle w:val="Footer"/>
      <w:tabs>
        <w:tab w:val="clear" w:pos="4320"/>
        <w:tab w:val="clear" w:pos="8640"/>
        <w:tab w:val="right" w:pos="9720"/>
      </w:tabs>
      <w:rPr>
        <w:b/>
        <w:sz w:val="20"/>
      </w:rPr>
    </w:pPr>
    <w:r>
      <w:tab/>
    </w:r>
    <w:r w:rsidRPr="008116C7">
      <w:rPr>
        <w:b/>
        <w:sz w:val="20"/>
      </w:rPr>
      <w:fldChar w:fldCharType="begin"/>
    </w:r>
    <w:r w:rsidRPr="008116C7">
      <w:rPr>
        <w:b/>
        <w:sz w:val="20"/>
      </w:rPr>
      <w:instrText xml:space="preserve"> PAGE   \* MERGEFORMAT </w:instrText>
    </w:r>
    <w:r w:rsidRPr="008116C7">
      <w:rPr>
        <w:b/>
        <w:sz w:val="20"/>
      </w:rPr>
      <w:fldChar w:fldCharType="separate"/>
    </w:r>
    <w:r>
      <w:rPr>
        <w:b/>
        <w:noProof/>
        <w:sz w:val="20"/>
      </w:rPr>
      <w:t>143</w:t>
    </w:r>
    <w:r w:rsidRPr="008116C7">
      <w:rPr>
        <w:b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2C" w:rsidRPr="008116C7" w:rsidRDefault="00290E2C" w:rsidP="001E21BC">
    <w:pPr>
      <w:pStyle w:val="Footer"/>
      <w:tabs>
        <w:tab w:val="clear" w:pos="4320"/>
        <w:tab w:val="clear" w:pos="8640"/>
        <w:tab w:val="right" w:pos="9700"/>
      </w:tabs>
      <w:rPr>
        <w:b/>
        <w:sz w:val="20"/>
      </w:rPr>
    </w:pPr>
    <w:r>
      <w:rPr>
        <w:sz w:val="20"/>
      </w:rPr>
      <w:tab/>
    </w:r>
    <w:r w:rsidRPr="008116C7">
      <w:rPr>
        <w:b/>
        <w:sz w:val="20"/>
      </w:rPr>
      <w:fldChar w:fldCharType="begin"/>
    </w:r>
    <w:r w:rsidRPr="008116C7">
      <w:rPr>
        <w:b/>
        <w:sz w:val="20"/>
      </w:rPr>
      <w:instrText xml:space="preserve"> PAGE   \* MERGEFORMAT </w:instrText>
    </w:r>
    <w:r w:rsidRPr="008116C7">
      <w:rPr>
        <w:b/>
        <w:sz w:val="20"/>
      </w:rPr>
      <w:fldChar w:fldCharType="separate"/>
    </w:r>
    <w:r w:rsidR="0048222D">
      <w:rPr>
        <w:b/>
        <w:noProof/>
        <w:sz w:val="20"/>
      </w:rPr>
      <w:t>73</w:t>
    </w:r>
    <w:r w:rsidRPr="008116C7">
      <w:rPr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2C" w:rsidRPr="008116C7" w:rsidRDefault="00290E2C">
    <w:pPr>
      <w:pStyle w:val="Footer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2C" w:rsidRPr="008116C7" w:rsidRDefault="00290E2C" w:rsidP="008116C7">
    <w:pPr>
      <w:pStyle w:val="Footer"/>
      <w:tabs>
        <w:tab w:val="clear" w:pos="4320"/>
        <w:tab w:val="clear" w:pos="8640"/>
      </w:tabs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44" w:rsidRDefault="00237344">
      <w:r>
        <w:separator/>
      </w:r>
    </w:p>
  </w:footnote>
  <w:footnote w:type="continuationSeparator" w:id="0">
    <w:p w:rsidR="00237344" w:rsidRDefault="0023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2C" w:rsidRPr="001B2531" w:rsidRDefault="00290E2C" w:rsidP="001B2531">
    <w:pPr>
      <w:pStyle w:val="Header"/>
      <w:tabs>
        <w:tab w:val="clear" w:pos="4320"/>
        <w:tab w:val="clear" w:pos="8640"/>
      </w:tabs>
      <w:rPr>
        <w:sz w:val="20"/>
      </w:rPr>
    </w:pPr>
    <w:r>
      <w:rPr>
        <w:sz w:val="20"/>
      </w:rPr>
      <w:t>07/02/08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2C" w:rsidRPr="008116C7" w:rsidRDefault="00290E2C" w:rsidP="008116C7">
    <w:pPr>
      <w:pStyle w:val="Header"/>
      <w:tabs>
        <w:tab w:val="clear" w:pos="4320"/>
        <w:tab w:val="clear" w:pos="8640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2C" w:rsidRPr="00A919BD" w:rsidRDefault="00290E2C" w:rsidP="008116C7">
    <w:pPr>
      <w:pStyle w:val="Header"/>
      <w:tabs>
        <w:tab w:val="clear" w:pos="4320"/>
        <w:tab w:val="clear" w:pos="8640"/>
        <w:tab w:val="right" w:pos="9700"/>
      </w:tabs>
      <w:rPr>
        <w:i/>
        <w:sz w:val="20"/>
      </w:rPr>
    </w:pPr>
    <w:r w:rsidRPr="00A919BD">
      <w:rPr>
        <w:rStyle w:val="PageNumber"/>
        <w:b/>
        <w:sz w:val="20"/>
      </w:rPr>
      <w:fldChar w:fldCharType="begin"/>
    </w:r>
    <w:r w:rsidRPr="00A919BD">
      <w:rPr>
        <w:rStyle w:val="PageNumber"/>
        <w:b/>
        <w:sz w:val="20"/>
      </w:rPr>
      <w:instrText xml:space="preserve"> PAGE </w:instrText>
    </w:r>
    <w:r w:rsidRPr="00A919BD">
      <w:rPr>
        <w:rStyle w:val="PageNumber"/>
        <w:b/>
        <w:sz w:val="20"/>
      </w:rPr>
      <w:fldChar w:fldCharType="separate"/>
    </w:r>
    <w:r w:rsidR="0048222D">
      <w:rPr>
        <w:rStyle w:val="PageNumber"/>
        <w:b/>
        <w:noProof/>
        <w:sz w:val="20"/>
      </w:rPr>
      <w:t>74</w:t>
    </w:r>
    <w:r w:rsidRPr="00A919BD">
      <w:rPr>
        <w:rStyle w:val="PageNumber"/>
        <w:b/>
        <w:sz w:val="20"/>
      </w:rPr>
      <w:fldChar w:fldCharType="end"/>
    </w:r>
    <w:r>
      <w:rPr>
        <w:rStyle w:val="PageNumber"/>
        <w:sz w:val="20"/>
      </w:rPr>
      <w:t xml:space="preserve">   CHAPTER 6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2C" w:rsidRPr="00BF0180" w:rsidRDefault="00290E2C" w:rsidP="008116C7">
    <w:pPr>
      <w:pStyle w:val="Header"/>
      <w:tabs>
        <w:tab w:val="clear" w:pos="4320"/>
        <w:tab w:val="clear" w:pos="8640"/>
        <w:tab w:val="right" w:pos="9700"/>
      </w:tabs>
      <w:rPr>
        <w:sz w:val="20"/>
      </w:rPr>
    </w:pPr>
    <w:r>
      <w:rPr>
        <w:rStyle w:val="PageNumber"/>
        <w:i/>
        <w:sz w:val="20"/>
      </w:rPr>
      <w:tab/>
    </w:r>
    <w:r>
      <w:rPr>
        <w:rStyle w:val="PageNumber"/>
        <w:sz w:val="20"/>
      </w:rPr>
      <w:t xml:space="preserve">BUSINESS CYCLES, UNEMPLOYMENT, AND INFLATION   </w:t>
    </w:r>
    <w:r w:rsidRPr="00A919BD">
      <w:rPr>
        <w:rStyle w:val="PageNumber"/>
        <w:b/>
        <w:sz w:val="20"/>
      </w:rPr>
      <w:fldChar w:fldCharType="begin"/>
    </w:r>
    <w:r w:rsidRPr="00A919BD">
      <w:rPr>
        <w:rStyle w:val="PageNumber"/>
        <w:b/>
        <w:sz w:val="20"/>
      </w:rPr>
      <w:instrText xml:space="preserve"> PAGE </w:instrText>
    </w:r>
    <w:r w:rsidRPr="00A919BD">
      <w:rPr>
        <w:rStyle w:val="PageNumber"/>
        <w:b/>
        <w:sz w:val="20"/>
      </w:rPr>
      <w:fldChar w:fldCharType="separate"/>
    </w:r>
    <w:r w:rsidR="0048222D">
      <w:rPr>
        <w:rStyle w:val="PageNumber"/>
        <w:b/>
        <w:noProof/>
        <w:sz w:val="20"/>
      </w:rPr>
      <w:t>75</w:t>
    </w:r>
    <w:r w:rsidRPr="00A919BD">
      <w:rPr>
        <w:rStyle w:val="PageNumber"/>
        <w:b/>
        <w:sz w:val="20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2C" w:rsidRPr="00A919BD" w:rsidRDefault="00290E2C" w:rsidP="008116C7">
    <w:pPr>
      <w:pStyle w:val="Header"/>
      <w:tabs>
        <w:tab w:val="clear" w:pos="4320"/>
        <w:tab w:val="clear" w:pos="8640"/>
        <w:tab w:val="right" w:pos="9700"/>
      </w:tabs>
      <w:rPr>
        <w:i/>
        <w:sz w:val="20"/>
      </w:rPr>
    </w:pPr>
    <w:r w:rsidRPr="00A919BD">
      <w:rPr>
        <w:rStyle w:val="PageNumber"/>
        <w:b/>
        <w:sz w:val="20"/>
      </w:rPr>
      <w:fldChar w:fldCharType="begin"/>
    </w:r>
    <w:r w:rsidRPr="00A919BD">
      <w:rPr>
        <w:rStyle w:val="PageNumber"/>
        <w:b/>
        <w:sz w:val="20"/>
      </w:rPr>
      <w:instrText xml:space="preserve"> PAGE </w:instrText>
    </w:r>
    <w:r w:rsidRPr="00A919BD">
      <w:rPr>
        <w:rStyle w:val="PageNumber"/>
        <w:b/>
        <w:sz w:val="20"/>
      </w:rPr>
      <w:fldChar w:fldCharType="separate"/>
    </w:r>
    <w:r w:rsidR="0048222D">
      <w:rPr>
        <w:rStyle w:val="PageNumber"/>
        <w:b/>
        <w:noProof/>
        <w:sz w:val="20"/>
      </w:rPr>
      <w:t>82</w:t>
    </w:r>
    <w:r w:rsidRPr="00A919BD">
      <w:rPr>
        <w:rStyle w:val="PageNumber"/>
        <w:b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69"/>
    <w:multiLevelType w:val="hybridMultilevel"/>
    <w:tmpl w:val="5ED45D0E"/>
    <w:lvl w:ilvl="0" w:tplc="C52A926E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  <w:b/>
      </w:rPr>
    </w:lvl>
    <w:lvl w:ilvl="1" w:tplc="805E0844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2" w:tplc="64C2BD82">
      <w:start w:val="1"/>
      <w:numFmt w:val="decimal"/>
      <w:lvlText w:val="(%3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43B76FF"/>
    <w:multiLevelType w:val="multilevel"/>
    <w:tmpl w:val="D690D0BA"/>
    <w:lvl w:ilvl="0">
      <w:start w:val="4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81778"/>
    <w:multiLevelType w:val="hybridMultilevel"/>
    <w:tmpl w:val="930259A2"/>
    <w:lvl w:ilvl="0" w:tplc="922662D4">
      <w:start w:val="2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6F4FA9C">
      <w:start w:val="1"/>
      <w:numFmt w:val="decimal"/>
      <w:lvlText w:val="%2"/>
      <w:lvlJc w:val="left"/>
      <w:pPr>
        <w:tabs>
          <w:tab w:val="num" w:pos="2625"/>
        </w:tabs>
        <w:ind w:left="2625" w:hanging="15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0B0E3BCC"/>
    <w:multiLevelType w:val="multilevel"/>
    <w:tmpl w:val="6C4880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360" w:firstLine="0"/>
      </w:pPr>
      <w:rPr>
        <w:rFonts w:hint="default"/>
        <w:b w:val="0"/>
        <w:i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3761A0"/>
    <w:multiLevelType w:val="multilevel"/>
    <w:tmpl w:val="9ED03DE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C4E4C1C"/>
    <w:multiLevelType w:val="hybridMultilevel"/>
    <w:tmpl w:val="D690D0BA"/>
    <w:lvl w:ilvl="0" w:tplc="C840C5E0">
      <w:start w:val="4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C8176B"/>
    <w:multiLevelType w:val="multilevel"/>
    <w:tmpl w:val="6C4880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360" w:firstLine="0"/>
      </w:pPr>
      <w:rPr>
        <w:rFonts w:hint="default"/>
        <w:b w:val="0"/>
        <w:i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70255E9"/>
    <w:multiLevelType w:val="multilevel"/>
    <w:tmpl w:val="6A48AF84"/>
    <w:lvl w:ilvl="0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95852"/>
    <w:multiLevelType w:val="multilevel"/>
    <w:tmpl w:val="31FA9E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360" w:firstLine="0"/>
      </w:pPr>
      <w:rPr>
        <w:rFonts w:hint="default"/>
        <w:b w:val="0"/>
        <w:i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CD95686"/>
    <w:multiLevelType w:val="hybridMultilevel"/>
    <w:tmpl w:val="532E7FD4"/>
    <w:lvl w:ilvl="0" w:tplc="F78C47AC">
      <w:start w:val="4"/>
      <w:numFmt w:val="bullet"/>
      <w:lvlText w:val=""/>
      <w:lvlJc w:val="left"/>
      <w:pPr>
        <w:tabs>
          <w:tab w:val="num" w:pos="760"/>
        </w:tabs>
        <w:ind w:left="760" w:hanging="360"/>
      </w:pPr>
      <w:rPr>
        <w:rFonts w:ascii="WP TypographicSymbols" w:eastAsia="Times New Roman" w:hAnsi="WP TypographicSymbols" w:cs="Times New Roman" w:hint="default"/>
      </w:rPr>
    </w:lvl>
    <w:lvl w:ilvl="1" w:tplc="04825CDC">
      <w:start w:val="1"/>
      <w:numFmt w:val="bullet"/>
      <w:lvlText w:val="G"/>
      <w:lvlJc w:val="left"/>
      <w:pPr>
        <w:tabs>
          <w:tab w:val="num" w:pos="1523"/>
        </w:tabs>
        <w:ind w:left="1120" w:firstLine="0"/>
      </w:pPr>
      <w:rPr>
        <w:rFonts w:ascii="WP TypographicSymbols" w:hAnsi="WP TypographicSymbol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0">
    <w:nsid w:val="1EAF5151"/>
    <w:multiLevelType w:val="multilevel"/>
    <w:tmpl w:val="5CF80E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41F6117"/>
    <w:multiLevelType w:val="multilevel"/>
    <w:tmpl w:val="47E0EE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360" w:firstLine="0"/>
      </w:pPr>
      <w:rPr>
        <w:rFonts w:hint="default"/>
        <w:b w:val="0"/>
        <w:i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3D4BBC"/>
    <w:multiLevelType w:val="multilevel"/>
    <w:tmpl w:val="EE224E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360" w:firstLine="0"/>
      </w:pPr>
      <w:rPr>
        <w:rFonts w:hint="default"/>
        <w:b w:val="0"/>
        <w:i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5F85A64"/>
    <w:multiLevelType w:val="hybridMultilevel"/>
    <w:tmpl w:val="0CFA1CE4"/>
    <w:lvl w:ilvl="0" w:tplc="F78C47AC">
      <w:start w:val="4"/>
      <w:numFmt w:val="bullet"/>
      <w:lvlText w:val=""/>
      <w:lvlJc w:val="left"/>
      <w:pPr>
        <w:tabs>
          <w:tab w:val="num" w:pos="760"/>
        </w:tabs>
        <w:ind w:left="760" w:hanging="360"/>
      </w:pPr>
      <w:rPr>
        <w:rFonts w:ascii="WP TypographicSymbols" w:eastAsia="Times New Roman" w:hAnsi="WP TypographicSymbols" w:cs="Times New Roman" w:hint="default"/>
      </w:rPr>
    </w:lvl>
    <w:lvl w:ilvl="1" w:tplc="A91C16E8">
      <w:start w:val="4"/>
      <w:numFmt w:val="bullet"/>
      <w:lvlText w:val=""/>
      <w:lvlJc w:val="left"/>
      <w:pPr>
        <w:tabs>
          <w:tab w:val="num" w:pos="1480"/>
        </w:tabs>
        <w:ind w:left="1480" w:hanging="360"/>
      </w:pPr>
      <w:rPr>
        <w:rFonts w:ascii="WP TypographicSymbols" w:eastAsia="Times New Roman" w:hAnsi="WP TypographicSymbol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4">
    <w:nsid w:val="2CC41192"/>
    <w:multiLevelType w:val="hybridMultilevel"/>
    <w:tmpl w:val="713206AE"/>
    <w:lvl w:ilvl="0" w:tplc="04825CDC">
      <w:start w:val="1"/>
      <w:numFmt w:val="bullet"/>
      <w:lvlText w:val="G"/>
      <w:lvlJc w:val="left"/>
      <w:pPr>
        <w:tabs>
          <w:tab w:val="num" w:pos="403"/>
        </w:tabs>
        <w:ind w:left="0" w:firstLine="0"/>
      </w:pPr>
      <w:rPr>
        <w:rFonts w:ascii="WP TypographicSymbols" w:hAnsi="WP TypographicSymbol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E918D3"/>
    <w:multiLevelType w:val="hybridMultilevel"/>
    <w:tmpl w:val="E8A0E984"/>
    <w:lvl w:ilvl="0" w:tplc="64349F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1902A6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E90EDEE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706553"/>
    <w:multiLevelType w:val="multilevel"/>
    <w:tmpl w:val="9EACD126"/>
    <w:lvl w:ilvl="0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1E6B0C"/>
    <w:multiLevelType w:val="hybridMultilevel"/>
    <w:tmpl w:val="DBFE504A"/>
    <w:lvl w:ilvl="0" w:tplc="7546849C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066A65"/>
    <w:multiLevelType w:val="multilevel"/>
    <w:tmpl w:val="D9F2A54A"/>
    <w:lvl w:ilvl="0">
      <w:start w:val="4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F397B"/>
    <w:multiLevelType w:val="multilevel"/>
    <w:tmpl w:val="6C4880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360" w:firstLine="0"/>
      </w:pPr>
      <w:rPr>
        <w:rFonts w:hint="default"/>
        <w:b w:val="0"/>
        <w:i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7DD3AAC"/>
    <w:multiLevelType w:val="multilevel"/>
    <w:tmpl w:val="743E01F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8650CDE"/>
    <w:multiLevelType w:val="hybridMultilevel"/>
    <w:tmpl w:val="47A61314"/>
    <w:lvl w:ilvl="0" w:tplc="54EEB0CE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  <w:szCs w:val="20"/>
      </w:rPr>
    </w:lvl>
    <w:lvl w:ilvl="1" w:tplc="54EEB0CE">
      <w:start w:val="1"/>
      <w:numFmt w:val="bullet"/>
      <w:lvlText w:val="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0"/>
        <w:szCs w:val="20"/>
      </w:rPr>
    </w:lvl>
    <w:lvl w:ilvl="2" w:tplc="231E7BF0">
      <w:start w:val="5"/>
      <w:numFmt w:val="bullet"/>
      <w:lvlText w:val=""/>
      <w:lvlJc w:val="left"/>
      <w:pPr>
        <w:tabs>
          <w:tab w:val="num" w:pos="1845"/>
        </w:tabs>
        <w:ind w:left="1845" w:hanging="405"/>
      </w:pPr>
      <w:rPr>
        <w:rFonts w:ascii="Symbol" w:eastAsia="Times New Roman" w:hAnsi="Symbol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970E8B"/>
    <w:multiLevelType w:val="multilevel"/>
    <w:tmpl w:val="9ED03DE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A1C60DF"/>
    <w:multiLevelType w:val="multilevel"/>
    <w:tmpl w:val="31FA9E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360" w:firstLine="0"/>
      </w:pPr>
      <w:rPr>
        <w:rFonts w:hint="default"/>
        <w:b w:val="0"/>
        <w:i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D5F735C"/>
    <w:multiLevelType w:val="hybridMultilevel"/>
    <w:tmpl w:val="D9F2A54A"/>
    <w:lvl w:ilvl="0" w:tplc="310886C4">
      <w:start w:val="4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E60C12"/>
    <w:multiLevelType w:val="multilevel"/>
    <w:tmpl w:val="31FA9E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360" w:firstLine="0"/>
      </w:pPr>
      <w:rPr>
        <w:rFonts w:hint="default"/>
        <w:b w:val="0"/>
        <w:i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B660FF0"/>
    <w:multiLevelType w:val="multilevel"/>
    <w:tmpl w:val="6C4880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360" w:firstLine="0"/>
      </w:pPr>
      <w:rPr>
        <w:rFonts w:hint="default"/>
        <w:b w:val="0"/>
        <w:i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D2D5D64"/>
    <w:multiLevelType w:val="hybridMultilevel"/>
    <w:tmpl w:val="ACF6C578"/>
    <w:lvl w:ilvl="0" w:tplc="7546849C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A62ADA"/>
    <w:multiLevelType w:val="hybridMultilevel"/>
    <w:tmpl w:val="89BA0B8E"/>
    <w:lvl w:ilvl="0" w:tplc="A218DC38">
      <w:start w:val="4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F3F23DD0">
      <w:start w:val="4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cs="Times New Roman" w:hint="default"/>
        <w:sz w:val="20"/>
        <w:szCs w:val="20"/>
      </w:rPr>
    </w:lvl>
    <w:lvl w:ilvl="2" w:tplc="84F4EA9E">
      <w:start w:val="3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eastAsia="Times New Roman" w:hAnsi="Symbol" w:cs="Arial"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2C46C0"/>
    <w:multiLevelType w:val="multilevel"/>
    <w:tmpl w:val="31FA9E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360" w:firstLine="0"/>
      </w:pPr>
      <w:rPr>
        <w:rFonts w:hint="default"/>
        <w:b w:val="0"/>
        <w:i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1A1177B"/>
    <w:multiLevelType w:val="multilevel"/>
    <w:tmpl w:val="743E01F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6A64137"/>
    <w:multiLevelType w:val="hybridMultilevel"/>
    <w:tmpl w:val="4712D6BC"/>
    <w:lvl w:ilvl="0" w:tplc="302A43E0">
      <w:start w:val="4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4D0BAB"/>
    <w:multiLevelType w:val="multilevel"/>
    <w:tmpl w:val="4712D6BC"/>
    <w:lvl w:ilvl="0">
      <w:start w:val="4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5702AF"/>
    <w:multiLevelType w:val="hybridMultilevel"/>
    <w:tmpl w:val="66AEAFF0"/>
    <w:lvl w:ilvl="0" w:tplc="C840C5E0">
      <w:start w:val="4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261BBB"/>
    <w:multiLevelType w:val="multilevel"/>
    <w:tmpl w:val="6C4880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360" w:firstLine="0"/>
      </w:pPr>
      <w:rPr>
        <w:rFonts w:hint="default"/>
        <w:b w:val="0"/>
        <w:i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AB41430"/>
    <w:multiLevelType w:val="hybridMultilevel"/>
    <w:tmpl w:val="B8D8E258"/>
    <w:lvl w:ilvl="0" w:tplc="F74EEDBA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7F7653"/>
    <w:multiLevelType w:val="multilevel"/>
    <w:tmpl w:val="9ED03DE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28"/>
  </w:num>
  <w:num w:numId="5">
    <w:abstractNumId w:val="35"/>
  </w:num>
  <w:num w:numId="6">
    <w:abstractNumId w:val="8"/>
  </w:num>
  <w:num w:numId="7">
    <w:abstractNumId w:val="0"/>
  </w:num>
  <w:num w:numId="8">
    <w:abstractNumId w:val="5"/>
  </w:num>
  <w:num w:numId="9">
    <w:abstractNumId w:val="24"/>
  </w:num>
  <w:num w:numId="10">
    <w:abstractNumId w:val="18"/>
  </w:num>
  <w:num w:numId="11">
    <w:abstractNumId w:val="31"/>
  </w:num>
  <w:num w:numId="12">
    <w:abstractNumId w:val="32"/>
  </w:num>
  <w:num w:numId="13">
    <w:abstractNumId w:val="23"/>
  </w:num>
  <w:num w:numId="14">
    <w:abstractNumId w:val="25"/>
  </w:num>
  <w:num w:numId="15">
    <w:abstractNumId w:val="29"/>
  </w:num>
  <w:num w:numId="16">
    <w:abstractNumId w:val="12"/>
  </w:num>
  <w:num w:numId="17">
    <w:abstractNumId w:val="11"/>
  </w:num>
  <w:num w:numId="18">
    <w:abstractNumId w:val="2"/>
  </w:num>
  <w:num w:numId="19">
    <w:abstractNumId w:val="34"/>
  </w:num>
  <w:num w:numId="20">
    <w:abstractNumId w:val="6"/>
  </w:num>
  <w:num w:numId="21">
    <w:abstractNumId w:val="3"/>
  </w:num>
  <w:num w:numId="22">
    <w:abstractNumId w:val="19"/>
  </w:num>
  <w:num w:numId="23">
    <w:abstractNumId w:val="26"/>
  </w:num>
  <w:num w:numId="24">
    <w:abstractNumId w:val="1"/>
  </w:num>
  <w:num w:numId="25">
    <w:abstractNumId w:val="33"/>
  </w:num>
  <w:num w:numId="26">
    <w:abstractNumId w:val="17"/>
  </w:num>
  <w:num w:numId="27">
    <w:abstractNumId w:val="21"/>
  </w:num>
  <w:num w:numId="28">
    <w:abstractNumId w:val="22"/>
  </w:num>
  <w:num w:numId="29">
    <w:abstractNumId w:val="36"/>
  </w:num>
  <w:num w:numId="30">
    <w:abstractNumId w:val="27"/>
  </w:num>
  <w:num w:numId="31">
    <w:abstractNumId w:val="30"/>
  </w:num>
  <w:num w:numId="32">
    <w:abstractNumId w:val="15"/>
  </w:num>
  <w:num w:numId="33">
    <w:abstractNumId w:val="4"/>
  </w:num>
  <w:num w:numId="34">
    <w:abstractNumId w:val="16"/>
  </w:num>
  <w:num w:numId="35">
    <w:abstractNumId w:val="20"/>
  </w:num>
  <w:num w:numId="36">
    <w:abstractNumId w:val="7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evenAndOddHeaders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A5C11"/>
    <w:rsid w:val="00016D21"/>
    <w:rsid w:val="00026E33"/>
    <w:rsid w:val="00030953"/>
    <w:rsid w:val="00032382"/>
    <w:rsid w:val="00037E5D"/>
    <w:rsid w:val="000710E4"/>
    <w:rsid w:val="0007353C"/>
    <w:rsid w:val="00082AB1"/>
    <w:rsid w:val="00085052"/>
    <w:rsid w:val="000B0EE8"/>
    <w:rsid w:val="000B237C"/>
    <w:rsid w:val="000B69B7"/>
    <w:rsid w:val="000B76B7"/>
    <w:rsid w:val="000D0C95"/>
    <w:rsid w:val="000E6950"/>
    <w:rsid w:val="000E7EFC"/>
    <w:rsid w:val="000F11A0"/>
    <w:rsid w:val="001111B4"/>
    <w:rsid w:val="001121DF"/>
    <w:rsid w:val="00113E06"/>
    <w:rsid w:val="00116446"/>
    <w:rsid w:val="00127600"/>
    <w:rsid w:val="00130918"/>
    <w:rsid w:val="00136F1A"/>
    <w:rsid w:val="00143AB6"/>
    <w:rsid w:val="00146B65"/>
    <w:rsid w:val="00152CC1"/>
    <w:rsid w:val="00153761"/>
    <w:rsid w:val="00176A1B"/>
    <w:rsid w:val="0017750E"/>
    <w:rsid w:val="00186D59"/>
    <w:rsid w:val="001870C2"/>
    <w:rsid w:val="001A1281"/>
    <w:rsid w:val="001A3DAC"/>
    <w:rsid w:val="001A660A"/>
    <w:rsid w:val="001B2531"/>
    <w:rsid w:val="001B71F8"/>
    <w:rsid w:val="001C0319"/>
    <w:rsid w:val="001C7D15"/>
    <w:rsid w:val="001E21BC"/>
    <w:rsid w:val="001E7E8F"/>
    <w:rsid w:val="001F1E33"/>
    <w:rsid w:val="001F373D"/>
    <w:rsid w:val="001F6281"/>
    <w:rsid w:val="00210AE4"/>
    <w:rsid w:val="00211A96"/>
    <w:rsid w:val="00223F62"/>
    <w:rsid w:val="00232508"/>
    <w:rsid w:val="00237344"/>
    <w:rsid w:val="00243E06"/>
    <w:rsid w:val="002505E4"/>
    <w:rsid w:val="002610F1"/>
    <w:rsid w:val="00267386"/>
    <w:rsid w:val="0028209C"/>
    <w:rsid w:val="00286C8A"/>
    <w:rsid w:val="00290E2C"/>
    <w:rsid w:val="0029358E"/>
    <w:rsid w:val="002A0599"/>
    <w:rsid w:val="002B2CAC"/>
    <w:rsid w:val="002B3AC3"/>
    <w:rsid w:val="002B4805"/>
    <w:rsid w:val="002B4B0B"/>
    <w:rsid w:val="002D369F"/>
    <w:rsid w:val="002D720E"/>
    <w:rsid w:val="002E2EC4"/>
    <w:rsid w:val="002E6C0A"/>
    <w:rsid w:val="002F3D07"/>
    <w:rsid w:val="002F70E9"/>
    <w:rsid w:val="0030493A"/>
    <w:rsid w:val="00310674"/>
    <w:rsid w:val="00314BC1"/>
    <w:rsid w:val="00333066"/>
    <w:rsid w:val="00335E1A"/>
    <w:rsid w:val="00341B01"/>
    <w:rsid w:val="003427E5"/>
    <w:rsid w:val="00350C19"/>
    <w:rsid w:val="003519E4"/>
    <w:rsid w:val="00366D72"/>
    <w:rsid w:val="00390373"/>
    <w:rsid w:val="003920CF"/>
    <w:rsid w:val="003A3003"/>
    <w:rsid w:val="003A6886"/>
    <w:rsid w:val="003B57BC"/>
    <w:rsid w:val="003E566B"/>
    <w:rsid w:val="003E62C8"/>
    <w:rsid w:val="004042E5"/>
    <w:rsid w:val="00411FC8"/>
    <w:rsid w:val="004176A2"/>
    <w:rsid w:val="00420E00"/>
    <w:rsid w:val="00427AD9"/>
    <w:rsid w:val="004320DE"/>
    <w:rsid w:val="00445D70"/>
    <w:rsid w:val="004540EC"/>
    <w:rsid w:val="004574AA"/>
    <w:rsid w:val="004679EE"/>
    <w:rsid w:val="0048222D"/>
    <w:rsid w:val="00486BEA"/>
    <w:rsid w:val="00490C37"/>
    <w:rsid w:val="004941F1"/>
    <w:rsid w:val="004C5F63"/>
    <w:rsid w:val="004C76CC"/>
    <w:rsid w:val="004E3E68"/>
    <w:rsid w:val="004F6D69"/>
    <w:rsid w:val="005115C1"/>
    <w:rsid w:val="005143F2"/>
    <w:rsid w:val="00524503"/>
    <w:rsid w:val="00535CBB"/>
    <w:rsid w:val="005426C3"/>
    <w:rsid w:val="005526D4"/>
    <w:rsid w:val="00553818"/>
    <w:rsid w:val="00562314"/>
    <w:rsid w:val="00566788"/>
    <w:rsid w:val="005677F1"/>
    <w:rsid w:val="00570D08"/>
    <w:rsid w:val="0057603F"/>
    <w:rsid w:val="00577369"/>
    <w:rsid w:val="005935B9"/>
    <w:rsid w:val="00594CA7"/>
    <w:rsid w:val="005967BE"/>
    <w:rsid w:val="005A1645"/>
    <w:rsid w:val="005B4C8A"/>
    <w:rsid w:val="005B7AD5"/>
    <w:rsid w:val="005C37BC"/>
    <w:rsid w:val="005C62AF"/>
    <w:rsid w:val="005C7127"/>
    <w:rsid w:val="005D1704"/>
    <w:rsid w:val="005E5E89"/>
    <w:rsid w:val="005E68E9"/>
    <w:rsid w:val="006039A2"/>
    <w:rsid w:val="006040AE"/>
    <w:rsid w:val="006055F0"/>
    <w:rsid w:val="00605625"/>
    <w:rsid w:val="00605C34"/>
    <w:rsid w:val="00615F50"/>
    <w:rsid w:val="0061625E"/>
    <w:rsid w:val="00616F56"/>
    <w:rsid w:val="00640CC7"/>
    <w:rsid w:val="00644C41"/>
    <w:rsid w:val="0064679D"/>
    <w:rsid w:val="00653838"/>
    <w:rsid w:val="00660423"/>
    <w:rsid w:val="00664658"/>
    <w:rsid w:val="006769B8"/>
    <w:rsid w:val="00682568"/>
    <w:rsid w:val="006838D1"/>
    <w:rsid w:val="006916F7"/>
    <w:rsid w:val="0069324C"/>
    <w:rsid w:val="006C08A8"/>
    <w:rsid w:val="006C2C76"/>
    <w:rsid w:val="006C65E2"/>
    <w:rsid w:val="006D0E7C"/>
    <w:rsid w:val="006D21DF"/>
    <w:rsid w:val="006F04E7"/>
    <w:rsid w:val="007066E3"/>
    <w:rsid w:val="0074192F"/>
    <w:rsid w:val="00744AF7"/>
    <w:rsid w:val="00766133"/>
    <w:rsid w:val="00766454"/>
    <w:rsid w:val="00785A9E"/>
    <w:rsid w:val="0079093A"/>
    <w:rsid w:val="007B272B"/>
    <w:rsid w:val="007B79DF"/>
    <w:rsid w:val="007D3995"/>
    <w:rsid w:val="007D5C36"/>
    <w:rsid w:val="007E07A3"/>
    <w:rsid w:val="007E346C"/>
    <w:rsid w:val="007F2891"/>
    <w:rsid w:val="008116C7"/>
    <w:rsid w:val="0082220F"/>
    <w:rsid w:val="0082651C"/>
    <w:rsid w:val="008370A2"/>
    <w:rsid w:val="00847CB3"/>
    <w:rsid w:val="00853F5E"/>
    <w:rsid w:val="008540AD"/>
    <w:rsid w:val="00857801"/>
    <w:rsid w:val="008635E3"/>
    <w:rsid w:val="008642C2"/>
    <w:rsid w:val="00866C50"/>
    <w:rsid w:val="00872911"/>
    <w:rsid w:val="008749D9"/>
    <w:rsid w:val="00876659"/>
    <w:rsid w:val="008818E6"/>
    <w:rsid w:val="008839F0"/>
    <w:rsid w:val="008870EC"/>
    <w:rsid w:val="00891E59"/>
    <w:rsid w:val="00896BD2"/>
    <w:rsid w:val="008A6083"/>
    <w:rsid w:val="008B60C2"/>
    <w:rsid w:val="008C1042"/>
    <w:rsid w:val="008C3F56"/>
    <w:rsid w:val="008E4FF5"/>
    <w:rsid w:val="008F0B0C"/>
    <w:rsid w:val="008F0B13"/>
    <w:rsid w:val="008F1A98"/>
    <w:rsid w:val="009012B1"/>
    <w:rsid w:val="00903B1E"/>
    <w:rsid w:val="00951FAA"/>
    <w:rsid w:val="009563E0"/>
    <w:rsid w:val="00961AB4"/>
    <w:rsid w:val="00962D06"/>
    <w:rsid w:val="0096422A"/>
    <w:rsid w:val="00966AE8"/>
    <w:rsid w:val="009676DF"/>
    <w:rsid w:val="009740FF"/>
    <w:rsid w:val="009808BC"/>
    <w:rsid w:val="00981323"/>
    <w:rsid w:val="00982207"/>
    <w:rsid w:val="00994037"/>
    <w:rsid w:val="009A3B85"/>
    <w:rsid w:val="009B1E72"/>
    <w:rsid w:val="009B3374"/>
    <w:rsid w:val="009C276E"/>
    <w:rsid w:val="009F53F1"/>
    <w:rsid w:val="00A07094"/>
    <w:rsid w:val="00A1668A"/>
    <w:rsid w:val="00A44032"/>
    <w:rsid w:val="00A50BE3"/>
    <w:rsid w:val="00A61D60"/>
    <w:rsid w:val="00A6728F"/>
    <w:rsid w:val="00A67FE3"/>
    <w:rsid w:val="00A74E06"/>
    <w:rsid w:val="00A80A50"/>
    <w:rsid w:val="00A91501"/>
    <w:rsid w:val="00A94696"/>
    <w:rsid w:val="00AA225D"/>
    <w:rsid w:val="00AA27C9"/>
    <w:rsid w:val="00AD1956"/>
    <w:rsid w:val="00AE1236"/>
    <w:rsid w:val="00AE5E43"/>
    <w:rsid w:val="00B01B6E"/>
    <w:rsid w:val="00B1652D"/>
    <w:rsid w:val="00B20992"/>
    <w:rsid w:val="00B227C5"/>
    <w:rsid w:val="00B25D76"/>
    <w:rsid w:val="00B25DE3"/>
    <w:rsid w:val="00B35865"/>
    <w:rsid w:val="00B6693B"/>
    <w:rsid w:val="00B71783"/>
    <w:rsid w:val="00B73A18"/>
    <w:rsid w:val="00B7704F"/>
    <w:rsid w:val="00B8027C"/>
    <w:rsid w:val="00B83491"/>
    <w:rsid w:val="00B906BD"/>
    <w:rsid w:val="00B91D28"/>
    <w:rsid w:val="00BA3B9B"/>
    <w:rsid w:val="00BC018A"/>
    <w:rsid w:val="00BC62E3"/>
    <w:rsid w:val="00BE40EC"/>
    <w:rsid w:val="00BE6111"/>
    <w:rsid w:val="00BF1074"/>
    <w:rsid w:val="00BF294B"/>
    <w:rsid w:val="00BF3E72"/>
    <w:rsid w:val="00BF630C"/>
    <w:rsid w:val="00C04851"/>
    <w:rsid w:val="00C0573E"/>
    <w:rsid w:val="00C075B3"/>
    <w:rsid w:val="00C1495C"/>
    <w:rsid w:val="00C3032A"/>
    <w:rsid w:val="00C344E9"/>
    <w:rsid w:val="00C36712"/>
    <w:rsid w:val="00C37D34"/>
    <w:rsid w:val="00C37E15"/>
    <w:rsid w:val="00C47D98"/>
    <w:rsid w:val="00C61201"/>
    <w:rsid w:val="00C63F1F"/>
    <w:rsid w:val="00C75198"/>
    <w:rsid w:val="00C93649"/>
    <w:rsid w:val="00C94141"/>
    <w:rsid w:val="00C9462D"/>
    <w:rsid w:val="00CA11C0"/>
    <w:rsid w:val="00CA1E63"/>
    <w:rsid w:val="00CA57A2"/>
    <w:rsid w:val="00CB6FD5"/>
    <w:rsid w:val="00CC60A8"/>
    <w:rsid w:val="00CC7F53"/>
    <w:rsid w:val="00CD4B72"/>
    <w:rsid w:val="00CE2BC7"/>
    <w:rsid w:val="00CE3834"/>
    <w:rsid w:val="00CE5194"/>
    <w:rsid w:val="00CE5AB7"/>
    <w:rsid w:val="00D00324"/>
    <w:rsid w:val="00D00EBE"/>
    <w:rsid w:val="00D22389"/>
    <w:rsid w:val="00D33C26"/>
    <w:rsid w:val="00D4706D"/>
    <w:rsid w:val="00D51746"/>
    <w:rsid w:val="00D52A56"/>
    <w:rsid w:val="00D625D8"/>
    <w:rsid w:val="00D84B33"/>
    <w:rsid w:val="00D9477E"/>
    <w:rsid w:val="00DB4F13"/>
    <w:rsid w:val="00DC0C73"/>
    <w:rsid w:val="00DC6CAA"/>
    <w:rsid w:val="00DD1CB7"/>
    <w:rsid w:val="00DE6368"/>
    <w:rsid w:val="00DE7545"/>
    <w:rsid w:val="00E04949"/>
    <w:rsid w:val="00E27429"/>
    <w:rsid w:val="00E35804"/>
    <w:rsid w:val="00E36F35"/>
    <w:rsid w:val="00E45BDE"/>
    <w:rsid w:val="00E45D32"/>
    <w:rsid w:val="00E615A5"/>
    <w:rsid w:val="00E65A54"/>
    <w:rsid w:val="00E67917"/>
    <w:rsid w:val="00E87575"/>
    <w:rsid w:val="00E87A0F"/>
    <w:rsid w:val="00E90D9A"/>
    <w:rsid w:val="00EA5B5F"/>
    <w:rsid w:val="00EB18D2"/>
    <w:rsid w:val="00EC1A3E"/>
    <w:rsid w:val="00EC248C"/>
    <w:rsid w:val="00ED2258"/>
    <w:rsid w:val="00EE145A"/>
    <w:rsid w:val="00F0548E"/>
    <w:rsid w:val="00F10E60"/>
    <w:rsid w:val="00F17656"/>
    <w:rsid w:val="00F23045"/>
    <w:rsid w:val="00F26581"/>
    <w:rsid w:val="00F31BC9"/>
    <w:rsid w:val="00F33C1F"/>
    <w:rsid w:val="00F459B5"/>
    <w:rsid w:val="00F478C2"/>
    <w:rsid w:val="00F525A8"/>
    <w:rsid w:val="00F56E77"/>
    <w:rsid w:val="00F60399"/>
    <w:rsid w:val="00F60ABE"/>
    <w:rsid w:val="00F64206"/>
    <w:rsid w:val="00F677D4"/>
    <w:rsid w:val="00F70ACD"/>
    <w:rsid w:val="00F74AE1"/>
    <w:rsid w:val="00F80863"/>
    <w:rsid w:val="00F85183"/>
    <w:rsid w:val="00F87793"/>
    <w:rsid w:val="00F87938"/>
    <w:rsid w:val="00FA5C11"/>
    <w:rsid w:val="00FC1C46"/>
    <w:rsid w:val="00FC497F"/>
    <w:rsid w:val="00FC7520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2"/>
      <o:rules v:ext="edit">
        <o:r id="V:Rule4" type="connector" idref="#_x0000_s2093"/>
        <o:r id="V:Rule5" type="connector" idref="#_x0000_s2092"/>
        <o:r id="V:Rule6" type="connector" idref="#_x0000_s2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BC"/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1C7D15"/>
    <w:pPr>
      <w:keepNext/>
      <w:tabs>
        <w:tab w:val="center" w:pos="1790"/>
        <w:tab w:val="center" w:pos="3019"/>
        <w:tab w:val="center" w:pos="4248"/>
      </w:tabs>
      <w:ind w:right="-20"/>
      <w:outlineLvl w:val="0"/>
    </w:pPr>
    <w:rPr>
      <w:rFonts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Sharon's Endnote Style"/>
    <w:basedOn w:val="DefaultParagraphFont"/>
    <w:semiHidden/>
    <w:rsid w:val="001C7D15"/>
    <w:rPr>
      <w:rFonts w:ascii="Arial" w:hAnsi="Arial"/>
      <w:sz w:val="24"/>
      <w:vertAlign w:val="baseline"/>
    </w:rPr>
  </w:style>
  <w:style w:type="paragraph" w:styleId="Header">
    <w:name w:val="header"/>
    <w:basedOn w:val="Normal"/>
    <w:rsid w:val="001C7D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7D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7D15"/>
  </w:style>
  <w:style w:type="paragraph" w:customStyle="1" w:styleId="1">
    <w:name w:val="1"/>
    <w:rsid w:val="001C7D15"/>
    <w:pPr>
      <w:widowControl w:val="0"/>
      <w:autoSpaceDE w:val="0"/>
      <w:autoSpaceDN w:val="0"/>
    </w:pPr>
    <w:rPr>
      <w:rFonts w:ascii="B Helvetica Bold" w:hAnsi="B Helvetica Bold"/>
      <w:szCs w:val="24"/>
    </w:rPr>
  </w:style>
  <w:style w:type="paragraph" w:customStyle="1" w:styleId="NL">
    <w:name w:val="NL"/>
    <w:rsid w:val="001C7D15"/>
    <w:pPr>
      <w:widowControl w:val="0"/>
      <w:autoSpaceDE w:val="0"/>
      <w:autoSpaceDN w:val="0"/>
    </w:pPr>
    <w:rPr>
      <w:rFonts w:ascii="Helvetica" w:hAnsi="Helvetica"/>
      <w:szCs w:val="24"/>
    </w:rPr>
  </w:style>
  <w:style w:type="paragraph" w:customStyle="1" w:styleId="NL1">
    <w:name w:val="NL1"/>
    <w:rsid w:val="001C7D15"/>
    <w:pPr>
      <w:widowControl w:val="0"/>
      <w:autoSpaceDE w:val="0"/>
      <w:autoSpaceDN w:val="0"/>
    </w:pPr>
    <w:rPr>
      <w:rFonts w:ascii="Helvetica" w:hAnsi="Helvetica"/>
      <w:szCs w:val="24"/>
    </w:rPr>
  </w:style>
  <w:style w:type="paragraph" w:customStyle="1" w:styleId="CH">
    <w:name w:val="CH"/>
    <w:rsid w:val="001C7D15"/>
    <w:pPr>
      <w:widowControl w:val="0"/>
      <w:autoSpaceDE w:val="0"/>
      <w:autoSpaceDN w:val="0"/>
    </w:pPr>
    <w:rPr>
      <w:rFonts w:ascii="B Helvetica Bold" w:hAnsi="B Helvetica Bold"/>
      <w:szCs w:val="24"/>
    </w:rPr>
  </w:style>
  <w:style w:type="paragraph" w:customStyle="1" w:styleId="TB">
    <w:name w:val="TB"/>
    <w:rsid w:val="001C7D15"/>
    <w:pPr>
      <w:widowControl w:val="0"/>
      <w:autoSpaceDE w:val="0"/>
      <w:autoSpaceDN w:val="0"/>
    </w:pPr>
    <w:rPr>
      <w:rFonts w:ascii="Helvetica" w:hAnsi="Helvetica"/>
      <w:szCs w:val="24"/>
    </w:rPr>
  </w:style>
  <w:style w:type="paragraph" w:customStyle="1" w:styleId="IT1">
    <w:name w:val="IT1"/>
    <w:rsid w:val="001C7D15"/>
    <w:pPr>
      <w:widowControl w:val="0"/>
      <w:autoSpaceDE w:val="0"/>
      <w:autoSpaceDN w:val="0"/>
    </w:pPr>
    <w:rPr>
      <w:rFonts w:ascii="B Helvetica Bold" w:hAnsi="B Helvetica Bold"/>
      <w:szCs w:val="24"/>
    </w:rPr>
  </w:style>
  <w:style w:type="paragraph" w:customStyle="1" w:styleId="IT2">
    <w:name w:val="IT2"/>
    <w:rsid w:val="001C7D15"/>
    <w:pPr>
      <w:widowControl w:val="0"/>
      <w:autoSpaceDE w:val="0"/>
      <w:autoSpaceDN w:val="0"/>
    </w:pPr>
    <w:rPr>
      <w:rFonts w:ascii="B Helvetica Bold" w:hAnsi="B Helvetica Bold"/>
      <w:szCs w:val="24"/>
    </w:rPr>
  </w:style>
  <w:style w:type="paragraph" w:customStyle="1" w:styleId="TX">
    <w:name w:val="TX"/>
    <w:rsid w:val="001C7D15"/>
    <w:pPr>
      <w:widowControl w:val="0"/>
      <w:autoSpaceDE w:val="0"/>
      <w:autoSpaceDN w:val="0"/>
    </w:pPr>
    <w:rPr>
      <w:rFonts w:ascii="Helvetica" w:hAnsi="Helvetica"/>
      <w:szCs w:val="24"/>
    </w:rPr>
  </w:style>
  <w:style w:type="paragraph" w:customStyle="1" w:styleId="CL1">
    <w:name w:val="CL1"/>
    <w:rsid w:val="001C7D15"/>
    <w:pPr>
      <w:widowControl w:val="0"/>
      <w:autoSpaceDE w:val="0"/>
      <w:autoSpaceDN w:val="0"/>
    </w:pPr>
    <w:rPr>
      <w:rFonts w:ascii="Helvetica" w:hAnsi="Helvetica"/>
      <w:szCs w:val="24"/>
    </w:rPr>
  </w:style>
  <w:style w:type="paragraph" w:customStyle="1" w:styleId="CL2">
    <w:name w:val="CL2"/>
    <w:rsid w:val="001C7D15"/>
    <w:pPr>
      <w:widowControl w:val="0"/>
      <w:autoSpaceDE w:val="0"/>
      <w:autoSpaceDN w:val="0"/>
    </w:pPr>
    <w:rPr>
      <w:rFonts w:ascii="Helvetica" w:hAnsi="Helvetica"/>
      <w:szCs w:val="24"/>
    </w:rPr>
  </w:style>
  <w:style w:type="paragraph" w:customStyle="1" w:styleId="NL2">
    <w:name w:val="NL2"/>
    <w:rsid w:val="001C7D15"/>
    <w:pPr>
      <w:widowControl w:val="0"/>
      <w:autoSpaceDE w:val="0"/>
      <w:autoSpaceDN w:val="0"/>
    </w:pPr>
    <w:rPr>
      <w:rFonts w:ascii="Helvetica" w:hAnsi="Helvetica"/>
      <w:szCs w:val="24"/>
    </w:rPr>
  </w:style>
  <w:style w:type="paragraph" w:customStyle="1" w:styleId="SH">
    <w:name w:val="SH"/>
    <w:rsid w:val="001C7D15"/>
    <w:pPr>
      <w:widowControl w:val="0"/>
      <w:autoSpaceDE w:val="0"/>
      <w:autoSpaceDN w:val="0"/>
    </w:pPr>
    <w:rPr>
      <w:rFonts w:ascii="BI Helvetica BoldOblique" w:hAnsi="BI Helvetica BoldOblique"/>
      <w:szCs w:val="24"/>
    </w:rPr>
  </w:style>
  <w:style w:type="paragraph" w:customStyle="1" w:styleId="NLS">
    <w:name w:val="NLS"/>
    <w:rsid w:val="001C7D15"/>
    <w:pPr>
      <w:widowControl w:val="0"/>
      <w:autoSpaceDE w:val="0"/>
      <w:autoSpaceDN w:val="0"/>
    </w:pPr>
    <w:rPr>
      <w:rFonts w:ascii="Helvetica" w:hAnsi="Helvetica"/>
      <w:szCs w:val="24"/>
    </w:rPr>
  </w:style>
  <w:style w:type="paragraph" w:customStyle="1" w:styleId="TER">
    <w:name w:val="TER"/>
    <w:rsid w:val="001C7D15"/>
    <w:pPr>
      <w:widowControl w:val="0"/>
      <w:autoSpaceDE w:val="0"/>
      <w:autoSpaceDN w:val="0"/>
    </w:pPr>
    <w:rPr>
      <w:rFonts w:ascii="Helvetica" w:hAnsi="Helvetica"/>
      <w:szCs w:val="24"/>
    </w:rPr>
  </w:style>
  <w:style w:type="character" w:styleId="CommentReference">
    <w:name w:val="annotation reference"/>
    <w:basedOn w:val="DefaultParagraphFont"/>
    <w:semiHidden/>
    <w:rsid w:val="001E7E8F"/>
    <w:rPr>
      <w:sz w:val="16"/>
      <w:szCs w:val="16"/>
    </w:rPr>
  </w:style>
  <w:style w:type="paragraph" w:styleId="CommentText">
    <w:name w:val="annotation text"/>
    <w:basedOn w:val="Normal"/>
    <w:semiHidden/>
    <w:rsid w:val="001E7E8F"/>
    <w:rPr>
      <w:sz w:val="20"/>
    </w:rPr>
  </w:style>
  <w:style w:type="paragraph" w:styleId="CommentSubject">
    <w:name w:val="annotation subject"/>
    <w:basedOn w:val="CommentText"/>
    <w:next w:val="CommentText"/>
    <w:semiHidden/>
    <w:rsid w:val="001E7E8F"/>
    <w:rPr>
      <w:b/>
      <w:bCs/>
    </w:rPr>
  </w:style>
  <w:style w:type="paragraph" w:styleId="BalloonText">
    <w:name w:val="Balloon Text"/>
    <w:basedOn w:val="Normal"/>
    <w:semiHidden/>
    <w:rsid w:val="001E7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6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4740</Words>
  <Characters>27022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</vt:lpstr>
    </vt:vector>
  </TitlesOfParts>
  <Company>College of Business Admin.</Company>
  <LinksUpToDate>false</LinksUpToDate>
  <CharactersWithSpaces>31699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</dc:title>
  <dc:subject/>
  <dc:creator>College of Business Admin.</dc:creator>
  <cp:keywords/>
  <dc:description/>
  <cp:lastModifiedBy> Lawrence</cp:lastModifiedBy>
  <cp:revision>2</cp:revision>
  <cp:lastPrinted>2008-09-16T17:08:00Z</cp:lastPrinted>
  <dcterms:created xsi:type="dcterms:W3CDTF">2011-10-13T13:57:00Z</dcterms:created>
  <dcterms:modified xsi:type="dcterms:W3CDTF">2011-10-13T13:57:00Z</dcterms:modified>
</cp:coreProperties>
</file>